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CFE2F3"/>
  <w:body>
    <w:p w:rsidR="00000000" w:rsidDel="00000000" w:rsidP="00000000" w:rsidRDefault="00000000" w:rsidRPr="00000000" w14:paraId="00000001">
      <w:pPr>
        <w:pStyle w:val="Title"/>
        <w:jc w:val="center"/>
        <w:rPr>
          <w:sz w:val="66"/>
          <w:szCs w:val="66"/>
        </w:rPr>
      </w:pPr>
      <w:bookmarkStart w:colFirst="0" w:colLast="0" w:name="_d80dcmg9hmdv" w:id="0"/>
      <w:bookmarkEnd w:id="0"/>
      <w:r w:rsidDel="00000000" w:rsidR="00000000" w:rsidRPr="00000000">
        <w:rPr>
          <w:sz w:val="66"/>
          <w:szCs w:val="66"/>
          <w:rtl w:val="0"/>
        </w:rPr>
        <w:t xml:space="preserve">tinyurl.com/LamarWritingLab</w:t>
      </w:r>
    </w:p>
    <w:p w:rsidR="00000000" w:rsidDel="00000000" w:rsidP="00000000" w:rsidRDefault="00000000" w:rsidRPr="00000000" w14:paraId="00000002">
      <w:pPr>
        <w:pStyle w:val="Title"/>
        <w:jc w:val="center"/>
        <w:rPr/>
      </w:pPr>
      <w:bookmarkStart w:colFirst="0" w:colLast="0" w:name="_h3wsfzoczmmz" w:id="1"/>
      <w:bookmarkEnd w:id="1"/>
      <w:r w:rsidDel="00000000" w:rsidR="00000000" w:rsidRPr="00000000">
        <w:rPr>
          <w:rtl w:val="0"/>
        </w:rPr>
        <w:t xml:space="preserve">IB Sports, Exercise and Health Science</w:t>
      </w:r>
    </w:p>
    <w:p w:rsidR="00000000" w:rsidDel="00000000" w:rsidP="00000000" w:rsidRDefault="00000000" w:rsidRPr="00000000" w14:paraId="00000003">
      <w:pPr>
        <w:pStyle w:val="Subtitle"/>
        <w:jc w:val="center"/>
        <w:rPr/>
      </w:pPr>
      <w:bookmarkStart w:colFirst="0" w:colLast="0" w:name="_oorxy45ld1gf" w:id="2"/>
      <w:bookmarkEnd w:id="2"/>
      <w:r w:rsidDel="00000000" w:rsidR="00000000" w:rsidRPr="00000000">
        <w:rPr>
          <w:rtl w:val="0"/>
        </w:rPr>
        <w:t xml:space="preserve">Internal Assessment: Scientific Investigation</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jc w:val="center"/>
        <w:rPr>
          <w:sz w:val="26"/>
          <w:szCs w:val="26"/>
        </w:rPr>
      </w:pPr>
      <w:r w:rsidDel="00000000" w:rsidR="00000000" w:rsidRPr="00000000">
        <w:rPr>
          <w:sz w:val="26"/>
          <w:szCs w:val="26"/>
          <w:rtl w:val="0"/>
        </w:rPr>
        <w:t xml:space="preserve">The internal assessment task will be one scientific investigation 6–12 pages long. </w:t>
      </w:r>
    </w:p>
    <w:p w:rsidR="00000000" w:rsidDel="00000000" w:rsidP="00000000" w:rsidRDefault="00000000" w:rsidRPr="00000000" w14:paraId="00000006">
      <w:pPr>
        <w:rPr>
          <w:sz w:val="26"/>
          <w:szCs w:val="26"/>
        </w:rPr>
      </w:pPr>
      <w:r w:rsidDel="00000000" w:rsidR="00000000" w:rsidRPr="00000000">
        <w:rPr>
          <w:rtl w:val="0"/>
        </w:rPr>
      </w:r>
    </w:p>
    <w:p w:rsidR="00000000" w:rsidDel="00000000" w:rsidP="00000000" w:rsidRDefault="00000000" w:rsidRPr="00000000" w14:paraId="00000007">
      <w:pPr>
        <w:jc w:val="center"/>
        <w:rPr>
          <w:b w:val="1"/>
          <w:sz w:val="26"/>
          <w:szCs w:val="26"/>
        </w:rPr>
      </w:pPr>
      <w:r w:rsidDel="00000000" w:rsidR="00000000" w:rsidRPr="00000000">
        <w:rPr>
          <w:b w:val="1"/>
          <w:sz w:val="26"/>
          <w:szCs w:val="26"/>
          <w:rtl w:val="0"/>
        </w:rPr>
        <w:t xml:space="preserve">The five assessment criteria are: </w:t>
      </w:r>
    </w:p>
    <w:p w:rsidR="00000000" w:rsidDel="00000000" w:rsidP="00000000" w:rsidRDefault="00000000" w:rsidRPr="00000000" w14:paraId="00000008">
      <w:pPr>
        <w:jc w:val="center"/>
        <w:rPr>
          <w:sz w:val="26"/>
          <w:szCs w:val="26"/>
        </w:rPr>
      </w:pPr>
      <w:r w:rsidDel="00000000" w:rsidR="00000000" w:rsidRPr="00000000">
        <w:rPr>
          <w:sz w:val="26"/>
          <w:szCs w:val="26"/>
          <w:rtl w:val="0"/>
        </w:rPr>
        <w:t xml:space="preserve">Personal engagement [2] </w:t>
      </w:r>
    </w:p>
    <w:p w:rsidR="00000000" w:rsidDel="00000000" w:rsidP="00000000" w:rsidRDefault="00000000" w:rsidRPr="00000000" w14:paraId="00000009">
      <w:pPr>
        <w:jc w:val="center"/>
        <w:rPr>
          <w:sz w:val="26"/>
          <w:szCs w:val="26"/>
        </w:rPr>
      </w:pPr>
      <w:r w:rsidDel="00000000" w:rsidR="00000000" w:rsidRPr="00000000">
        <w:rPr>
          <w:i w:val="1"/>
          <w:sz w:val="26"/>
          <w:szCs w:val="26"/>
          <w:rtl w:val="0"/>
        </w:rPr>
        <w:t xml:space="preserve">Exploration </w:t>
      </w:r>
      <w:r w:rsidDel="00000000" w:rsidR="00000000" w:rsidRPr="00000000">
        <w:rPr>
          <w:sz w:val="26"/>
          <w:szCs w:val="26"/>
          <w:rtl w:val="0"/>
        </w:rPr>
        <w:t xml:space="preserve">[6] </w:t>
      </w:r>
    </w:p>
    <w:p w:rsidR="00000000" w:rsidDel="00000000" w:rsidP="00000000" w:rsidRDefault="00000000" w:rsidRPr="00000000" w14:paraId="0000000A">
      <w:pPr>
        <w:jc w:val="center"/>
        <w:rPr>
          <w:sz w:val="26"/>
          <w:szCs w:val="26"/>
        </w:rPr>
      </w:pPr>
      <w:r w:rsidDel="00000000" w:rsidR="00000000" w:rsidRPr="00000000">
        <w:rPr>
          <w:i w:val="1"/>
          <w:sz w:val="26"/>
          <w:szCs w:val="26"/>
          <w:rtl w:val="0"/>
        </w:rPr>
        <w:t xml:space="preserve">Analysis </w:t>
      </w:r>
      <w:r w:rsidDel="00000000" w:rsidR="00000000" w:rsidRPr="00000000">
        <w:rPr>
          <w:sz w:val="26"/>
          <w:szCs w:val="26"/>
          <w:rtl w:val="0"/>
        </w:rPr>
        <w:t xml:space="preserve">[6] </w:t>
      </w:r>
    </w:p>
    <w:p w:rsidR="00000000" w:rsidDel="00000000" w:rsidP="00000000" w:rsidRDefault="00000000" w:rsidRPr="00000000" w14:paraId="0000000B">
      <w:pPr>
        <w:jc w:val="center"/>
        <w:rPr>
          <w:sz w:val="26"/>
          <w:szCs w:val="26"/>
        </w:rPr>
      </w:pPr>
      <w:r w:rsidDel="00000000" w:rsidR="00000000" w:rsidRPr="00000000">
        <w:rPr>
          <w:i w:val="1"/>
          <w:sz w:val="26"/>
          <w:szCs w:val="26"/>
          <w:rtl w:val="0"/>
        </w:rPr>
        <w:t xml:space="preserve">Evaluation </w:t>
      </w:r>
      <w:r w:rsidDel="00000000" w:rsidR="00000000" w:rsidRPr="00000000">
        <w:rPr>
          <w:sz w:val="26"/>
          <w:szCs w:val="26"/>
          <w:rtl w:val="0"/>
        </w:rPr>
        <w:t xml:space="preserve">[6] </w:t>
      </w:r>
    </w:p>
    <w:p w:rsidR="00000000" w:rsidDel="00000000" w:rsidP="00000000" w:rsidRDefault="00000000" w:rsidRPr="00000000" w14:paraId="0000000C">
      <w:pPr>
        <w:jc w:val="center"/>
        <w:rPr>
          <w:sz w:val="26"/>
          <w:szCs w:val="26"/>
        </w:rPr>
      </w:pPr>
      <w:r w:rsidDel="00000000" w:rsidR="00000000" w:rsidRPr="00000000">
        <w:rPr>
          <w:sz w:val="26"/>
          <w:szCs w:val="26"/>
          <w:rtl w:val="0"/>
        </w:rPr>
        <w:t xml:space="preserve">Communication </w:t>
      </w:r>
      <w:r w:rsidDel="00000000" w:rsidR="00000000" w:rsidRPr="00000000">
        <w:rPr>
          <w:sz w:val="26"/>
          <w:szCs w:val="26"/>
          <w:rtl w:val="0"/>
        </w:rPr>
        <w:t xml:space="preserve">[4] </w:t>
      </w:r>
    </w:p>
    <w:p w:rsidR="00000000" w:rsidDel="00000000" w:rsidP="00000000" w:rsidRDefault="00000000" w:rsidRPr="00000000" w14:paraId="0000000D">
      <w:pPr>
        <w:ind w:left="2160" w:firstLine="720"/>
        <w:jc w:val="center"/>
        <w:rPr>
          <w:sz w:val="26"/>
          <w:szCs w:val="26"/>
        </w:rPr>
      </w:pPr>
      <w:r w:rsidDel="00000000" w:rsidR="00000000" w:rsidRPr="00000000">
        <w:rPr>
          <w:sz w:val="26"/>
          <w:szCs w:val="26"/>
          <w:rtl w:val="0"/>
        </w:rPr>
        <w:t xml:space="preserve">=24</w:t>
      </w:r>
    </w:p>
    <w:p w:rsidR="00000000" w:rsidDel="00000000" w:rsidP="00000000" w:rsidRDefault="00000000" w:rsidRPr="00000000" w14:paraId="0000000E">
      <w:pPr>
        <w:jc w:val="center"/>
        <w:rPr>
          <w:b w:val="1"/>
          <w:highlight w:val="yellow"/>
        </w:rPr>
      </w:pPr>
      <w:r w:rsidDel="00000000" w:rsidR="00000000" w:rsidRPr="00000000">
        <w:rPr>
          <w:b w:val="1"/>
          <w:highlight w:val="yellow"/>
          <w:rtl w:val="0"/>
        </w:rPr>
        <w:t xml:space="preserve">Document Structure</w:t>
      </w:r>
    </w:p>
    <w:tbl>
      <w:tblPr>
        <w:tblStyle w:val="Table1"/>
        <w:tblW w:w="1000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000"/>
        <w:gridCol w:w="5000"/>
        <w:tblGridChange w:id="0">
          <w:tblGrid>
            <w:gridCol w:w="5000"/>
            <w:gridCol w:w="5000"/>
          </w:tblGrid>
        </w:tblGridChange>
      </w:tblGrid>
      <w:tr>
        <w:trPr>
          <w:cantSplit w:val="0"/>
          <w:tblHeader w:val="0"/>
        </w:trPr>
        <w:tc>
          <w:tcPr>
            <w:shd w:fill="fce5cd"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IMRaD Scientific Publication Structure</w:t>
            </w:r>
          </w:p>
        </w:tc>
        <w:tc>
          <w:tcPr>
            <w:shd w:fill="fff2cc"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IA Sections</w:t>
            </w:r>
          </w:p>
        </w:tc>
      </w:tr>
      <w:tr>
        <w:trPr>
          <w:cantSplit w:val="0"/>
          <w:tblHeader w:val="0"/>
        </w:trPr>
        <w:tc>
          <w:tcPr>
            <w:shd w:fill="fce5cd"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Introduction</w:t>
            </w:r>
          </w:p>
        </w:tc>
        <w:tc>
          <w:tcPr>
            <w:shd w:fill="fff2cc"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Research Question, Background Information, Hypothesis</w:t>
            </w:r>
          </w:p>
        </w:tc>
      </w:tr>
      <w:tr>
        <w:trPr>
          <w:cantSplit w:val="0"/>
          <w:tblHeader w:val="0"/>
        </w:trPr>
        <w:tc>
          <w:tcPr>
            <w:shd w:fill="fce5cd"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Methods</w:t>
            </w:r>
          </w:p>
        </w:tc>
        <w:tc>
          <w:tcPr>
            <w:shd w:fill="fff2cc"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Variables, Materials, Procedures</w:t>
            </w:r>
          </w:p>
        </w:tc>
      </w:tr>
      <w:tr>
        <w:trPr>
          <w:cantSplit w:val="0"/>
          <w:tblHeader w:val="0"/>
        </w:trPr>
        <w:tc>
          <w:tcPr>
            <w:shd w:fill="fce5cd"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Results</w:t>
            </w:r>
          </w:p>
        </w:tc>
        <w:tc>
          <w:tcPr>
            <w:shd w:fill="fff2cc"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Data tables, Data processing/analysis, Findings</w:t>
            </w:r>
          </w:p>
        </w:tc>
      </w:tr>
      <w:tr>
        <w:trPr>
          <w:cantSplit w:val="0"/>
          <w:tblHeader w:val="0"/>
        </w:trPr>
        <w:tc>
          <w:tcPr>
            <w:shd w:fill="fce5cd"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And Discussion</w:t>
            </w:r>
          </w:p>
        </w:tc>
        <w:tc>
          <w:tcPr>
            <w:shd w:fill="fff2cc"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Evaluation</w:t>
            </w:r>
          </w:p>
        </w:tc>
      </w:tr>
    </w:tbl>
    <w:p w:rsidR="00000000" w:rsidDel="00000000" w:rsidP="00000000" w:rsidRDefault="00000000" w:rsidRPr="00000000" w14:paraId="00000019">
      <w:pPr>
        <w:jc w:val="center"/>
        <w:rPr/>
      </w:pPr>
      <w:r w:rsidDel="00000000" w:rsidR="00000000" w:rsidRPr="00000000">
        <w:rPr>
          <w:rtl w:val="0"/>
        </w:rPr>
      </w:r>
    </w:p>
    <w:p w:rsidR="00000000" w:rsidDel="00000000" w:rsidP="00000000" w:rsidRDefault="00000000" w:rsidRPr="00000000" w14:paraId="0000001A">
      <w:pPr>
        <w:pStyle w:val="Heading1"/>
        <w:jc w:val="center"/>
        <w:rPr>
          <w:shd w:fill="ead1dc" w:val="clear"/>
        </w:rPr>
      </w:pPr>
      <w:bookmarkStart w:colFirst="0" w:colLast="0" w:name="_20bdxtr84kpw" w:id="3"/>
      <w:bookmarkEnd w:id="3"/>
      <w:r w:rsidDel="00000000" w:rsidR="00000000" w:rsidRPr="00000000">
        <w:rPr>
          <w:shd w:fill="ead1dc" w:val="clear"/>
          <w:rtl w:val="0"/>
        </w:rPr>
        <w:t xml:space="preserve">Scientific Investigation Breakdown</w:t>
      </w:r>
    </w:p>
    <w:tbl>
      <w:tblPr>
        <w:tblStyle w:val="Table2"/>
        <w:tblW w:w="16033.636363636364" w:type="dxa"/>
        <w:jc w:val="left"/>
        <w:tblInd w:w="63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10"/>
        <w:gridCol w:w="5580"/>
        <w:gridCol w:w="8743.636363636364"/>
        <w:tblGridChange w:id="0">
          <w:tblGrid>
            <w:gridCol w:w="1710"/>
            <w:gridCol w:w="5580"/>
            <w:gridCol w:w="8743.636363636364"/>
          </w:tblGrid>
        </w:tblGridChange>
      </w:tblGrid>
      <w:tr>
        <w:trPr>
          <w:cantSplit w:val="0"/>
          <w:tblHeader w:val="1"/>
        </w:trPr>
        <w:tc>
          <w:tcPr>
            <w:shd w:fill="ead1dc"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4"/>
                <w:szCs w:val="24"/>
              </w:rPr>
            </w:pPr>
            <w:r w:rsidDel="00000000" w:rsidR="00000000" w:rsidRPr="00000000">
              <w:rPr>
                <w:b w:val="1"/>
                <w:sz w:val="24"/>
                <w:szCs w:val="24"/>
                <w:rtl w:val="0"/>
              </w:rPr>
              <w:t xml:space="preserve">Section</w:t>
            </w:r>
          </w:p>
        </w:tc>
        <w:tc>
          <w:tcPr>
            <w:shd w:fill="ead1dc"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4"/>
                <w:szCs w:val="24"/>
              </w:rPr>
            </w:pPr>
            <w:r w:rsidDel="00000000" w:rsidR="00000000" w:rsidRPr="00000000">
              <w:rPr>
                <w:b w:val="1"/>
                <w:sz w:val="24"/>
                <w:szCs w:val="24"/>
                <w:rtl w:val="0"/>
              </w:rPr>
              <w:t xml:space="preserve">Description, Tips</w:t>
            </w:r>
          </w:p>
        </w:tc>
        <w:tc>
          <w:tcPr>
            <w:shd w:fill="ead1dc"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4"/>
                <w:szCs w:val="24"/>
              </w:rPr>
            </w:pPr>
            <w:r w:rsidDel="00000000" w:rsidR="00000000" w:rsidRPr="00000000">
              <w:rPr>
                <w:b w:val="1"/>
                <w:sz w:val="24"/>
                <w:szCs w:val="24"/>
                <w:rtl w:val="0"/>
              </w:rPr>
              <w:t xml:space="preserve">Example(s), phrases</w:t>
            </w:r>
          </w:p>
        </w:tc>
      </w:tr>
      <w:tr>
        <w:trPr>
          <w:cantSplit w:val="0"/>
          <w:tblHeader w:val="0"/>
        </w:trPr>
        <w:tc>
          <w:tcPr>
            <w:tcBorders>
              <w:right w:color="000000" w:space="0" w:sz="0" w:val="nil"/>
            </w:tcBorders>
            <w:shd w:fill="ffffff"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Exploration criterion [6]</w:t>
            </w:r>
          </w:p>
        </w:tc>
        <w:tc>
          <w:tcPr>
            <w:tcBorders>
              <w:left w:color="000000" w:space="0" w:sz="0" w:val="nil"/>
              <w:right w:color="000000" w:space="0" w:sz="0" w:val="nil"/>
            </w:tcBorders>
            <w:shd w:fill="ffffff" w:val="clear"/>
            <w:tcMar>
              <w:top w:w="100.0" w:type="dxa"/>
              <w:left w:w="100.0" w:type="dxa"/>
              <w:bottom w:w="100.0" w:type="dxa"/>
              <w:right w:w="100.0" w:type="dxa"/>
            </w:tcMar>
            <w:vAlign w:val="top"/>
          </w:tcPr>
          <w:p w:rsidR="00000000" w:rsidDel="00000000" w:rsidP="00000000" w:rsidRDefault="00000000" w:rsidRPr="00000000" w14:paraId="00000020">
            <w:pPr>
              <w:rPr>
                <w:sz w:val="24"/>
                <w:szCs w:val="24"/>
              </w:rPr>
            </w:pPr>
            <w:r w:rsidDel="00000000" w:rsidR="00000000" w:rsidRPr="00000000">
              <w:rPr>
                <w:sz w:val="24"/>
                <w:szCs w:val="24"/>
                <w:rtl w:val="0"/>
              </w:rPr>
              <w:t xml:space="preserve">This criterion assesses the extent to which the student establishes the scientific context for the work, states a clear and focused research question and uses concepts and techniques appropriate to the Diploma Programme level. Where appropriate, this criterion also assesses awareness of safety, environmental and ethical considerations.</w:t>
            </w:r>
          </w:p>
          <w:p w:rsidR="00000000" w:rsidDel="00000000" w:rsidP="00000000" w:rsidRDefault="00000000" w:rsidRPr="00000000" w14:paraId="00000021">
            <w:pPr>
              <w:rPr>
                <w:sz w:val="24"/>
                <w:szCs w:val="24"/>
              </w:rPr>
            </w:pPr>
            <w:r w:rsidDel="00000000" w:rsidR="00000000" w:rsidRPr="00000000">
              <w:rPr>
                <w:rtl w:val="0"/>
              </w:rPr>
            </w:r>
          </w:p>
          <w:p w:rsidR="00000000" w:rsidDel="00000000" w:rsidP="00000000" w:rsidRDefault="00000000" w:rsidRPr="00000000" w14:paraId="00000022">
            <w:pPr>
              <w:rPr>
                <w:sz w:val="24"/>
                <w:szCs w:val="24"/>
              </w:rPr>
            </w:pPr>
            <w:r w:rsidDel="00000000" w:rsidR="00000000" w:rsidRPr="00000000">
              <w:rPr>
                <w:rtl w:val="0"/>
              </w:rPr>
            </w:r>
          </w:p>
          <w:p w:rsidR="00000000" w:rsidDel="00000000" w:rsidP="00000000" w:rsidRDefault="00000000" w:rsidRPr="00000000" w14:paraId="00000023">
            <w:pPr>
              <w:rPr>
                <w:sz w:val="24"/>
                <w:szCs w:val="24"/>
              </w:rPr>
            </w:pPr>
            <w:r w:rsidDel="00000000" w:rsidR="00000000" w:rsidRPr="00000000">
              <w:rPr>
                <w:sz w:val="24"/>
                <w:szCs w:val="24"/>
                <w:rtl w:val="0"/>
              </w:rPr>
              <w:t xml:space="preserve">• In Exploration, Personal Engagement (PE) [2] can be shown by developing a unique research question, with detail in the background research, the creation of a unique methodology, or by showing evidence of careful consideration of control and confounding variables. </w:t>
            </w:r>
          </w:p>
          <w:p w:rsidR="00000000" w:rsidDel="00000000" w:rsidP="00000000" w:rsidRDefault="00000000" w:rsidRPr="00000000" w14:paraId="00000024">
            <w:pPr>
              <w:rPr>
                <w:sz w:val="24"/>
                <w:szCs w:val="24"/>
              </w:rPr>
            </w:pPr>
            <w:r w:rsidDel="00000000" w:rsidR="00000000" w:rsidRPr="00000000">
              <w:rPr>
                <w:rtl w:val="0"/>
              </w:rPr>
            </w:r>
          </w:p>
        </w:tc>
        <w:tc>
          <w:tcPr>
            <w:tcBorders>
              <w:left w:color="000000" w:space="0" w:sz="0" w:val="nil"/>
            </w:tcBorders>
            <w:shd w:fill="ffffff"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For full marks:</w:t>
            </w:r>
          </w:p>
          <w:p w:rsidR="00000000" w:rsidDel="00000000" w:rsidP="00000000" w:rsidRDefault="00000000" w:rsidRPr="00000000" w14:paraId="00000026">
            <w:pPr>
              <w:rPr>
                <w:sz w:val="24"/>
                <w:szCs w:val="24"/>
              </w:rPr>
            </w:pPr>
            <w:r w:rsidDel="00000000" w:rsidR="00000000" w:rsidRPr="00000000">
              <w:rPr>
                <w:sz w:val="24"/>
                <w:szCs w:val="24"/>
                <w:rtl w:val="0"/>
              </w:rPr>
              <w:t xml:space="preserve">The topic of the investigation is identified and a relevant and fully focused research question is clearly described. </w:t>
            </w:r>
          </w:p>
          <w:p w:rsidR="00000000" w:rsidDel="00000000" w:rsidP="00000000" w:rsidRDefault="00000000" w:rsidRPr="00000000" w14:paraId="00000027">
            <w:pPr>
              <w:rPr>
                <w:sz w:val="24"/>
                <w:szCs w:val="24"/>
              </w:rPr>
            </w:pPr>
            <w:r w:rsidDel="00000000" w:rsidR="00000000" w:rsidRPr="00000000">
              <w:rPr>
                <w:sz w:val="24"/>
                <w:szCs w:val="24"/>
                <w:rtl w:val="0"/>
              </w:rPr>
              <w:t xml:space="preserve">The background information provided for the investigation is entirely appropriate and relevant and enhances the understanding of the context of the investigation. </w:t>
            </w:r>
          </w:p>
          <w:p w:rsidR="00000000" w:rsidDel="00000000" w:rsidP="00000000" w:rsidRDefault="00000000" w:rsidRPr="00000000" w14:paraId="00000028">
            <w:pPr>
              <w:rPr>
                <w:sz w:val="24"/>
                <w:szCs w:val="24"/>
              </w:rPr>
            </w:pPr>
            <w:r w:rsidDel="00000000" w:rsidR="00000000" w:rsidRPr="00000000">
              <w:rPr>
                <w:sz w:val="24"/>
                <w:szCs w:val="24"/>
                <w:rtl w:val="0"/>
              </w:rPr>
              <w:t xml:space="preserve">The </w:t>
            </w:r>
            <w:r w:rsidDel="00000000" w:rsidR="00000000" w:rsidRPr="00000000">
              <w:rPr>
                <w:sz w:val="24"/>
                <w:szCs w:val="24"/>
                <w:rtl w:val="0"/>
              </w:rPr>
              <w:t xml:space="preserve">methodology </w:t>
            </w:r>
            <w:r w:rsidDel="00000000" w:rsidR="00000000" w:rsidRPr="00000000">
              <w:rPr>
                <w:sz w:val="24"/>
                <w:szCs w:val="24"/>
                <w:rtl w:val="0"/>
              </w:rPr>
              <w:t xml:space="preserve">of the investigation is highly appropriate to address the research question because it takes into consideration all, or nearly all, of the significant factors that may influence the relevance, reliability and sufficiency of the collected data. </w:t>
            </w:r>
          </w:p>
          <w:p w:rsidR="00000000" w:rsidDel="00000000" w:rsidP="00000000" w:rsidRDefault="00000000" w:rsidRPr="00000000" w14:paraId="00000029">
            <w:pPr>
              <w:rPr>
                <w:sz w:val="24"/>
                <w:szCs w:val="24"/>
              </w:rPr>
            </w:pPr>
            <w:r w:rsidDel="00000000" w:rsidR="00000000" w:rsidRPr="00000000">
              <w:rPr>
                <w:sz w:val="24"/>
                <w:szCs w:val="24"/>
                <w:rtl w:val="0"/>
              </w:rPr>
              <w:t xml:space="preserve">The report shows evidence of full awareness of the significant safety, ethical or environmental issues that are relevant to the methodology of the investigation*.</w:t>
            </w:r>
          </w:p>
          <w:p w:rsidR="00000000" w:rsidDel="00000000" w:rsidP="00000000" w:rsidRDefault="00000000" w:rsidRPr="00000000" w14:paraId="0000002A">
            <w:pPr>
              <w:rPr>
                <w:sz w:val="24"/>
                <w:szCs w:val="24"/>
              </w:rPr>
            </w:pPr>
            <w:r w:rsidDel="00000000" w:rsidR="00000000" w:rsidRPr="00000000">
              <w:rPr>
                <w:sz w:val="24"/>
                <w:szCs w:val="24"/>
                <w:rtl w:val="0"/>
              </w:rPr>
              <w:t xml:space="preserve">* This indicator should only be applied when appropriate to the investigation. </w:t>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Research Question</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2D">
            <w:pPr>
              <w:rPr>
                <w:sz w:val="24"/>
                <w:szCs w:val="24"/>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2E">
            <w:pPr>
              <w:spacing w:line="240" w:lineRule="auto"/>
              <w:rPr>
                <w:sz w:val="24"/>
                <w:szCs w:val="24"/>
              </w:rPr>
            </w:pPr>
            <w:r w:rsidDel="00000000" w:rsidR="00000000" w:rsidRPr="00000000">
              <w:rPr>
                <w:rtl w:val="0"/>
              </w:rPr>
            </w:r>
          </w:p>
          <w:p w:rsidR="00000000" w:rsidDel="00000000" w:rsidP="00000000" w:rsidRDefault="00000000" w:rsidRPr="00000000" w14:paraId="0000002F">
            <w:pPr>
              <w:spacing w:line="240" w:lineRule="auto"/>
              <w:rPr>
                <w:sz w:val="24"/>
                <w:szCs w:val="24"/>
              </w:rPr>
            </w:pPr>
            <w:r w:rsidDel="00000000" w:rsidR="00000000" w:rsidRPr="00000000">
              <w:rPr>
                <w:rtl w:val="0"/>
              </w:rPr>
            </w:r>
          </w:p>
          <w:p w:rsidR="00000000" w:rsidDel="00000000" w:rsidP="00000000" w:rsidRDefault="00000000" w:rsidRPr="00000000" w14:paraId="00000030">
            <w:pPr>
              <w:spacing w:line="240" w:lineRule="auto"/>
              <w:rPr>
                <w:sz w:val="24"/>
                <w:szCs w:val="24"/>
              </w:rPr>
            </w:pPr>
            <w:r w:rsidDel="00000000" w:rsidR="00000000" w:rsidRPr="00000000">
              <w:rPr>
                <w:sz w:val="24"/>
                <w:szCs w:val="24"/>
                <w:rtl w:val="0"/>
              </w:rPr>
              <w:t xml:space="preserve">Good research questions identify the </w:t>
            </w:r>
            <w:r w:rsidDel="00000000" w:rsidR="00000000" w:rsidRPr="00000000">
              <w:rPr>
                <w:sz w:val="24"/>
                <w:szCs w:val="24"/>
                <w:highlight w:val="cyan"/>
                <w:rtl w:val="0"/>
              </w:rPr>
              <w:t xml:space="preserve">independent variable</w:t>
            </w:r>
            <w:r w:rsidDel="00000000" w:rsidR="00000000" w:rsidRPr="00000000">
              <w:rPr>
                <w:sz w:val="24"/>
                <w:szCs w:val="24"/>
                <w:rtl w:val="0"/>
              </w:rPr>
              <w:t xml:space="preserve"> and the </w:t>
            </w:r>
            <w:r w:rsidDel="00000000" w:rsidR="00000000" w:rsidRPr="00000000">
              <w:rPr>
                <w:sz w:val="24"/>
                <w:szCs w:val="24"/>
                <w:highlight w:val="yellow"/>
                <w:rtl w:val="0"/>
              </w:rPr>
              <w:t xml:space="preserve">dependent variable</w:t>
            </w:r>
            <w:r w:rsidDel="00000000" w:rsidR="00000000" w:rsidRPr="00000000">
              <w:rPr>
                <w:sz w:val="24"/>
                <w:szCs w:val="24"/>
                <w:shd w:fill="ffe599" w:val="clear"/>
                <w:rtl w:val="0"/>
              </w:rPr>
              <w:t xml:space="preserve"> (with units of measurement or specifications if possible)</w:t>
            </w:r>
            <w:r w:rsidDel="00000000" w:rsidR="00000000" w:rsidRPr="00000000">
              <w:rPr>
                <w:sz w:val="24"/>
                <w:szCs w:val="24"/>
                <w:rtl w:val="0"/>
              </w:rPr>
              <w:t xml:space="preserve">.</w:t>
            </w:r>
          </w:p>
          <w:p w:rsidR="00000000" w:rsidDel="00000000" w:rsidP="00000000" w:rsidRDefault="00000000" w:rsidRPr="00000000" w14:paraId="00000031">
            <w:pPr>
              <w:spacing w:line="240" w:lineRule="auto"/>
              <w:rPr>
                <w:sz w:val="24"/>
                <w:szCs w:val="24"/>
              </w:rPr>
            </w:pPr>
            <w:r w:rsidDel="00000000" w:rsidR="00000000" w:rsidRPr="00000000">
              <w:rPr>
                <w:rtl w:val="0"/>
              </w:rPr>
            </w:r>
          </w:p>
          <w:p w:rsidR="00000000" w:rsidDel="00000000" w:rsidP="00000000" w:rsidRDefault="00000000" w:rsidRPr="00000000" w14:paraId="00000032">
            <w:pPr>
              <w:spacing w:line="240" w:lineRule="auto"/>
              <w:rPr>
                <w:sz w:val="24"/>
                <w:szCs w:val="24"/>
              </w:rPr>
            </w:pPr>
            <w:r w:rsidDel="00000000" w:rsidR="00000000" w:rsidRPr="00000000">
              <w:rPr>
                <w:rtl w:val="0"/>
              </w:rPr>
            </w:r>
          </w:p>
          <w:p w:rsidR="00000000" w:rsidDel="00000000" w:rsidP="00000000" w:rsidRDefault="00000000" w:rsidRPr="00000000" w14:paraId="00000033">
            <w:pPr>
              <w:spacing w:line="240" w:lineRule="auto"/>
              <w:rPr>
                <w:sz w:val="24"/>
                <w:szCs w:val="24"/>
              </w:rPr>
            </w:pPr>
            <w:r w:rsidDel="00000000" w:rsidR="00000000" w:rsidRPr="00000000">
              <w:rPr>
                <w:rtl w:val="0"/>
              </w:rPr>
            </w:r>
          </w:p>
          <w:p w:rsidR="00000000" w:rsidDel="00000000" w:rsidP="00000000" w:rsidRDefault="00000000" w:rsidRPr="00000000" w14:paraId="00000034">
            <w:pPr>
              <w:spacing w:line="240" w:lineRule="auto"/>
              <w:rPr>
                <w:sz w:val="24"/>
                <w:szCs w:val="24"/>
              </w:rPr>
            </w:pPr>
            <w:r w:rsidDel="00000000" w:rsidR="00000000" w:rsidRPr="00000000">
              <w:rPr>
                <w:sz w:val="24"/>
                <w:szCs w:val="24"/>
                <w:rtl w:val="0"/>
              </w:rPr>
              <w:t xml:space="preserve">Your research question indicates the type of investigation you’re going to do. This is the question you will answer in your evaluation.</w:t>
            </w:r>
          </w:p>
          <w:p w:rsidR="00000000" w:rsidDel="00000000" w:rsidP="00000000" w:rsidRDefault="00000000" w:rsidRPr="00000000" w14:paraId="00000035">
            <w:pPr>
              <w:spacing w:line="240" w:lineRule="auto"/>
              <w:rPr>
                <w:sz w:val="24"/>
                <w:szCs w:val="24"/>
              </w:rPr>
            </w:pPr>
            <w:r w:rsidDel="00000000" w:rsidR="00000000" w:rsidRPr="00000000">
              <w:rPr>
                <w:rtl w:val="0"/>
              </w:rPr>
            </w:r>
          </w:p>
          <w:p w:rsidR="00000000" w:rsidDel="00000000" w:rsidP="00000000" w:rsidRDefault="00000000" w:rsidRPr="00000000" w14:paraId="00000036">
            <w:pPr>
              <w:spacing w:line="240" w:lineRule="auto"/>
              <w:rPr>
                <w:sz w:val="24"/>
                <w:szCs w:val="24"/>
              </w:rPr>
            </w:pPr>
            <w:r w:rsidDel="00000000" w:rsidR="00000000" w:rsidRPr="00000000">
              <w:rPr>
                <w:sz w:val="24"/>
                <w:szCs w:val="24"/>
                <w:rtl w:val="0"/>
              </w:rPr>
              <w:t xml:space="preserve">Questions with an </w:t>
            </w:r>
            <w:r w:rsidDel="00000000" w:rsidR="00000000" w:rsidRPr="00000000">
              <w:rPr>
                <w:b w:val="1"/>
                <w:sz w:val="24"/>
                <w:szCs w:val="24"/>
                <w:rtl w:val="0"/>
              </w:rPr>
              <w:t xml:space="preserve">asterisk *</w:t>
            </w:r>
            <w:r w:rsidDel="00000000" w:rsidR="00000000" w:rsidRPr="00000000">
              <w:rPr>
                <w:sz w:val="24"/>
                <w:szCs w:val="24"/>
                <w:rtl w:val="0"/>
              </w:rPr>
              <w:t xml:space="preserve"> are </w:t>
            </w:r>
            <w:r w:rsidDel="00000000" w:rsidR="00000000" w:rsidRPr="00000000">
              <w:rPr>
                <w:b w:val="1"/>
                <w:sz w:val="24"/>
                <w:szCs w:val="24"/>
                <w:rtl w:val="0"/>
              </w:rPr>
              <w:t xml:space="preserve">correlation </w:t>
            </w:r>
            <w:r w:rsidDel="00000000" w:rsidR="00000000" w:rsidRPr="00000000">
              <w:rPr>
                <w:sz w:val="24"/>
                <w:szCs w:val="24"/>
                <w:rtl w:val="0"/>
              </w:rPr>
              <w:t xml:space="preserve">research questions, for which you measure rather than manipulate variables, and examine the relationship between them.</w:t>
            </w:r>
          </w:p>
          <w:p w:rsidR="00000000" w:rsidDel="00000000" w:rsidP="00000000" w:rsidRDefault="00000000" w:rsidRPr="00000000" w14:paraId="00000037">
            <w:pPr>
              <w:spacing w:line="240" w:lineRule="auto"/>
              <w:rPr>
                <w:sz w:val="24"/>
                <w:szCs w:val="24"/>
              </w:rPr>
            </w:pPr>
            <w:r w:rsidDel="00000000" w:rsidR="00000000" w:rsidRPr="00000000">
              <w:rPr>
                <w:rtl w:val="0"/>
              </w:rPr>
            </w:r>
          </w:p>
          <w:p w:rsidR="00000000" w:rsidDel="00000000" w:rsidP="00000000" w:rsidRDefault="00000000" w:rsidRPr="00000000" w14:paraId="00000038">
            <w:pPr>
              <w:spacing w:line="240" w:lineRule="auto"/>
              <w:rPr>
                <w:sz w:val="24"/>
                <w:szCs w:val="24"/>
              </w:rPr>
            </w:pPr>
            <w:r w:rsidDel="00000000" w:rsidR="00000000" w:rsidRPr="00000000">
              <w:rPr>
                <w:sz w:val="24"/>
                <w:szCs w:val="24"/>
                <w:rtl w:val="0"/>
              </w:rPr>
              <w:t xml:space="preserve">Questions with a </w:t>
            </w:r>
            <w:r w:rsidDel="00000000" w:rsidR="00000000" w:rsidRPr="00000000">
              <w:rPr>
                <w:b w:val="1"/>
                <w:sz w:val="24"/>
                <w:szCs w:val="24"/>
                <w:rtl w:val="0"/>
              </w:rPr>
              <w:t xml:space="preserve">caret ^</w:t>
            </w:r>
            <w:r w:rsidDel="00000000" w:rsidR="00000000" w:rsidRPr="00000000">
              <w:rPr>
                <w:sz w:val="24"/>
                <w:szCs w:val="24"/>
                <w:rtl w:val="0"/>
              </w:rPr>
              <w:t xml:space="preserve"> are </w:t>
            </w:r>
            <w:r w:rsidDel="00000000" w:rsidR="00000000" w:rsidRPr="00000000">
              <w:rPr>
                <w:b w:val="1"/>
                <w:sz w:val="24"/>
                <w:szCs w:val="24"/>
                <w:rtl w:val="0"/>
              </w:rPr>
              <w:t xml:space="preserve">causation </w:t>
            </w:r>
            <w:r w:rsidDel="00000000" w:rsidR="00000000" w:rsidRPr="00000000">
              <w:rPr>
                <w:sz w:val="24"/>
                <w:szCs w:val="24"/>
                <w:rtl w:val="0"/>
              </w:rPr>
              <w:t xml:space="preserve">research questions, for which you manipulate one independent variable to see the effect this has on another, the dependent variable, and examine the relationship between cause and effect.</w:t>
            </w:r>
          </w:p>
          <w:p w:rsidR="00000000" w:rsidDel="00000000" w:rsidP="00000000" w:rsidRDefault="00000000" w:rsidRPr="00000000" w14:paraId="00000039">
            <w:pPr>
              <w:spacing w:line="240" w:lineRule="auto"/>
              <w:rPr>
                <w:sz w:val="24"/>
                <w:szCs w:val="24"/>
              </w:rPr>
            </w:pPr>
            <w:r w:rsidDel="00000000" w:rsidR="00000000" w:rsidRPr="00000000">
              <w:rPr>
                <w:rtl w:val="0"/>
              </w:rPr>
            </w:r>
          </w:p>
          <w:p w:rsidR="00000000" w:rsidDel="00000000" w:rsidP="00000000" w:rsidRDefault="00000000" w:rsidRPr="00000000" w14:paraId="0000003A">
            <w:pPr>
              <w:spacing w:line="240" w:lineRule="auto"/>
              <w:rPr>
                <w:sz w:val="24"/>
                <w:szCs w:val="24"/>
              </w:rPr>
            </w:pPr>
            <w:r w:rsidDel="00000000" w:rsidR="00000000" w:rsidRPr="00000000">
              <w:rPr>
                <w:sz w:val="24"/>
                <w:szCs w:val="24"/>
                <w:rtl w:val="0"/>
              </w:rPr>
              <w:t xml:space="preserve">(see Sproule 337)</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3B">
            <w:pPr>
              <w:spacing w:line="240" w:lineRule="auto"/>
              <w:jc w:val="center"/>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Examples</w:t>
            </w:r>
          </w:p>
          <w:p w:rsidR="00000000" w:rsidDel="00000000" w:rsidP="00000000" w:rsidRDefault="00000000" w:rsidRPr="00000000" w14:paraId="0000003C">
            <w:pPr>
              <w:spacing w:line="24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i w:val="1"/>
                <w:sz w:val="26"/>
                <w:szCs w:val="26"/>
                <w:rtl w:val="0"/>
              </w:rPr>
              <w:t xml:space="preserve">To what extent does </w:t>
            </w:r>
            <w:r w:rsidDel="00000000" w:rsidR="00000000" w:rsidRPr="00000000">
              <w:rPr>
                <w:rFonts w:ascii="Times New Roman" w:cs="Times New Roman" w:eastAsia="Times New Roman" w:hAnsi="Times New Roman"/>
                <w:i w:val="1"/>
                <w:sz w:val="26"/>
                <w:szCs w:val="26"/>
                <w:highlight w:val="yellow"/>
                <w:rtl w:val="0"/>
              </w:rPr>
              <w:t xml:space="preserve">personality </w:t>
            </w:r>
            <w:r w:rsidDel="00000000" w:rsidR="00000000" w:rsidRPr="00000000">
              <w:rPr>
                <w:rFonts w:ascii="Times New Roman" w:cs="Times New Roman" w:eastAsia="Times New Roman" w:hAnsi="Times New Roman"/>
                <w:i w:val="1"/>
                <w:sz w:val="26"/>
                <w:szCs w:val="26"/>
                <w:rtl w:val="0"/>
              </w:rPr>
              <w:t xml:space="preserve">differ in </w:t>
            </w:r>
            <w:r w:rsidDel="00000000" w:rsidR="00000000" w:rsidRPr="00000000">
              <w:rPr>
                <w:rFonts w:ascii="Times New Roman" w:cs="Times New Roman" w:eastAsia="Times New Roman" w:hAnsi="Times New Roman"/>
                <w:i w:val="1"/>
                <w:sz w:val="26"/>
                <w:szCs w:val="26"/>
                <w:highlight w:val="cyan"/>
                <w:rtl w:val="0"/>
              </w:rPr>
              <w:t xml:space="preserve">team versus individual athletes</w:t>
            </w:r>
            <w:r w:rsidDel="00000000" w:rsidR="00000000" w:rsidRPr="00000000">
              <w:rPr>
                <w:rFonts w:ascii="Times New Roman" w:cs="Times New Roman" w:eastAsia="Times New Roman" w:hAnsi="Times New Roman"/>
                <w:i w:val="1"/>
                <w:sz w:val="26"/>
                <w:szCs w:val="26"/>
                <w:rtl w:val="0"/>
              </w:rPr>
              <w:t xml:space="preserve">? </w:t>
            </w:r>
            <w:r w:rsidDel="00000000" w:rsidR="00000000" w:rsidRPr="00000000">
              <w:rPr>
                <w:rFonts w:ascii="Times New Roman" w:cs="Times New Roman" w:eastAsia="Times New Roman" w:hAnsi="Times New Roman"/>
                <w:sz w:val="26"/>
                <w:szCs w:val="26"/>
                <w:rtl w:val="0"/>
              </w:rPr>
              <w:t xml:space="preserve">(</w:t>
            </w:r>
            <w:hyperlink r:id="rId6">
              <w:r w:rsidDel="00000000" w:rsidR="00000000" w:rsidRPr="00000000">
                <w:rPr>
                  <w:rFonts w:ascii="Times New Roman" w:cs="Times New Roman" w:eastAsia="Times New Roman" w:hAnsi="Times New Roman"/>
                  <w:color w:val="1155cc"/>
                  <w:sz w:val="26"/>
                  <w:szCs w:val="26"/>
                  <w:u w:val="single"/>
                  <w:rtl w:val="0"/>
                </w:rPr>
                <w:t xml:space="preserve">example 8</w:t>
              </w:r>
            </w:hyperlink>
            <w:r w:rsidDel="00000000" w:rsidR="00000000" w:rsidRPr="00000000">
              <w:rPr>
                <w:rFonts w:ascii="Times New Roman" w:cs="Times New Roman" w:eastAsia="Times New Roman" w:hAnsi="Times New Roman"/>
                <w:sz w:val="26"/>
                <w:szCs w:val="26"/>
                <w:rtl w:val="0"/>
              </w:rPr>
              <w:t xml:space="preserve">)</w:t>
            </w:r>
          </w:p>
          <w:p w:rsidR="00000000" w:rsidDel="00000000" w:rsidP="00000000" w:rsidRDefault="00000000" w:rsidRPr="00000000" w14:paraId="0000003D">
            <w:pPr>
              <w:spacing w:line="240" w:lineRule="auto"/>
              <w:rPr>
                <w:rFonts w:ascii="Times New Roman" w:cs="Times New Roman" w:eastAsia="Times New Roman" w:hAnsi="Times New Roman"/>
                <w:i w:val="1"/>
                <w:sz w:val="26"/>
                <w:szCs w:val="26"/>
              </w:rPr>
            </w:pPr>
            <w:r w:rsidDel="00000000" w:rsidR="00000000" w:rsidRPr="00000000">
              <w:rPr>
                <w:rtl w:val="0"/>
              </w:rPr>
            </w:r>
          </w:p>
          <w:p w:rsidR="00000000" w:rsidDel="00000000" w:rsidP="00000000" w:rsidRDefault="00000000" w:rsidRPr="00000000" w14:paraId="0000003E">
            <w:pPr>
              <w:spacing w:line="240" w:lineRule="auto"/>
              <w:rPr>
                <w:rFonts w:ascii="Times New Roman" w:cs="Times New Roman" w:eastAsia="Times New Roman" w:hAnsi="Times New Roman"/>
                <w:i w:val="1"/>
                <w:sz w:val="26"/>
                <w:szCs w:val="26"/>
              </w:rPr>
            </w:pPr>
            <w:r w:rsidDel="00000000" w:rsidR="00000000" w:rsidRPr="00000000">
              <w:rPr>
                <w:rFonts w:ascii="Times New Roman" w:cs="Times New Roman" w:eastAsia="Times New Roman" w:hAnsi="Times New Roman"/>
                <w:i w:val="1"/>
                <w:sz w:val="26"/>
                <w:szCs w:val="26"/>
                <w:rtl w:val="0"/>
              </w:rPr>
              <w:t xml:space="preserve">The effect of </w:t>
            </w:r>
            <w:r w:rsidDel="00000000" w:rsidR="00000000" w:rsidRPr="00000000">
              <w:rPr>
                <w:rFonts w:ascii="Times New Roman" w:cs="Times New Roman" w:eastAsia="Times New Roman" w:hAnsi="Times New Roman"/>
                <w:i w:val="1"/>
                <w:sz w:val="26"/>
                <w:szCs w:val="26"/>
                <w:highlight w:val="cyan"/>
                <w:rtl w:val="0"/>
              </w:rPr>
              <w:t xml:space="preserve">different types of feedback</w:t>
            </w:r>
            <w:r w:rsidDel="00000000" w:rsidR="00000000" w:rsidRPr="00000000">
              <w:rPr>
                <w:rFonts w:ascii="Times New Roman" w:cs="Times New Roman" w:eastAsia="Times New Roman" w:hAnsi="Times New Roman"/>
                <w:i w:val="1"/>
                <w:sz w:val="26"/>
                <w:szCs w:val="26"/>
                <w:rtl w:val="0"/>
              </w:rPr>
              <w:t xml:space="preserve"> on </w:t>
            </w:r>
            <w:r w:rsidDel="00000000" w:rsidR="00000000" w:rsidRPr="00000000">
              <w:rPr>
                <w:rFonts w:ascii="Times New Roman" w:cs="Times New Roman" w:eastAsia="Times New Roman" w:hAnsi="Times New Roman"/>
                <w:i w:val="1"/>
                <w:sz w:val="26"/>
                <w:szCs w:val="26"/>
                <w:highlight w:val="yellow"/>
                <w:rtl w:val="0"/>
              </w:rPr>
              <w:t xml:space="preserve">novice athletes taking a penalty kick in football</w:t>
            </w:r>
            <w:r w:rsidDel="00000000" w:rsidR="00000000" w:rsidRPr="00000000">
              <w:rPr>
                <w:rFonts w:ascii="Times New Roman" w:cs="Times New Roman" w:eastAsia="Times New Roman" w:hAnsi="Times New Roman"/>
                <w:i w:val="1"/>
                <w:sz w:val="26"/>
                <w:szCs w:val="26"/>
                <w:rtl w:val="0"/>
              </w:rPr>
              <w:t xml:space="preserve">?^</w:t>
            </w:r>
          </w:p>
          <w:p w:rsidR="00000000" w:rsidDel="00000000" w:rsidP="00000000" w:rsidRDefault="00000000" w:rsidRPr="00000000" w14:paraId="0000003F">
            <w:pPr>
              <w:spacing w:line="240" w:lineRule="auto"/>
              <w:rPr>
                <w:rFonts w:ascii="Times New Roman" w:cs="Times New Roman" w:eastAsia="Times New Roman" w:hAnsi="Times New Roman"/>
                <w:i w:val="1"/>
                <w:sz w:val="26"/>
                <w:szCs w:val="26"/>
              </w:rPr>
            </w:pPr>
            <w:r w:rsidDel="00000000" w:rsidR="00000000" w:rsidRPr="00000000">
              <w:rPr>
                <w:rtl w:val="0"/>
              </w:rPr>
            </w:r>
          </w:p>
          <w:p w:rsidR="00000000" w:rsidDel="00000000" w:rsidP="00000000" w:rsidRDefault="00000000" w:rsidRPr="00000000" w14:paraId="00000040">
            <w:pPr>
              <w:spacing w:line="240" w:lineRule="auto"/>
              <w:rPr>
                <w:rFonts w:ascii="Times New Roman" w:cs="Times New Roman" w:eastAsia="Times New Roman" w:hAnsi="Times New Roman"/>
                <w:i w:val="1"/>
                <w:sz w:val="26"/>
                <w:szCs w:val="26"/>
              </w:rPr>
            </w:pPr>
            <w:r w:rsidDel="00000000" w:rsidR="00000000" w:rsidRPr="00000000">
              <w:rPr>
                <w:rFonts w:ascii="Times New Roman" w:cs="Times New Roman" w:eastAsia="Times New Roman" w:hAnsi="Times New Roman"/>
                <w:i w:val="1"/>
                <w:sz w:val="26"/>
                <w:szCs w:val="26"/>
                <w:rtl w:val="0"/>
              </w:rPr>
              <w:t xml:space="preserve">The extent to which</w:t>
            </w:r>
            <w:r w:rsidDel="00000000" w:rsidR="00000000" w:rsidRPr="00000000">
              <w:rPr>
                <w:rFonts w:ascii="Times New Roman" w:cs="Times New Roman" w:eastAsia="Times New Roman" w:hAnsi="Times New Roman"/>
                <w:i w:val="1"/>
                <w:sz w:val="26"/>
                <w:szCs w:val="26"/>
                <w:highlight w:val="cyan"/>
                <w:rtl w:val="0"/>
              </w:rPr>
              <w:t xml:space="preserve"> internal air pressure of basketball</w:t>
            </w:r>
            <w:r w:rsidDel="00000000" w:rsidR="00000000" w:rsidRPr="00000000">
              <w:rPr>
                <w:rFonts w:ascii="Times New Roman" w:cs="Times New Roman" w:eastAsia="Times New Roman" w:hAnsi="Times New Roman"/>
                <w:i w:val="1"/>
                <w:sz w:val="26"/>
                <w:szCs w:val="26"/>
                <w:rtl w:val="0"/>
              </w:rPr>
              <w:t xml:space="preserve"> affects the</w:t>
            </w:r>
            <w:r w:rsidDel="00000000" w:rsidR="00000000" w:rsidRPr="00000000">
              <w:rPr>
                <w:rFonts w:ascii="Times New Roman" w:cs="Times New Roman" w:eastAsia="Times New Roman" w:hAnsi="Times New Roman"/>
                <w:i w:val="1"/>
                <w:sz w:val="26"/>
                <w:szCs w:val="26"/>
                <w:highlight w:val="yellow"/>
                <w:rtl w:val="0"/>
              </w:rPr>
              <w:t xml:space="preserve"> height of the first bounce</w:t>
            </w:r>
            <w:r w:rsidDel="00000000" w:rsidR="00000000" w:rsidRPr="00000000">
              <w:rPr>
                <w:rFonts w:ascii="Times New Roman" w:cs="Times New Roman" w:eastAsia="Times New Roman" w:hAnsi="Times New Roman"/>
                <w:i w:val="1"/>
                <w:sz w:val="26"/>
                <w:szCs w:val="26"/>
                <w:rtl w:val="0"/>
              </w:rPr>
              <w:t xml:space="preserve">?^</w:t>
            </w:r>
          </w:p>
          <w:p w:rsidR="00000000" w:rsidDel="00000000" w:rsidP="00000000" w:rsidRDefault="00000000" w:rsidRPr="00000000" w14:paraId="00000041">
            <w:pPr>
              <w:spacing w:line="240" w:lineRule="auto"/>
              <w:rPr>
                <w:rFonts w:ascii="Times New Roman" w:cs="Times New Roman" w:eastAsia="Times New Roman" w:hAnsi="Times New Roman"/>
                <w:i w:val="1"/>
                <w:sz w:val="26"/>
                <w:szCs w:val="26"/>
              </w:rPr>
            </w:pPr>
            <w:r w:rsidDel="00000000" w:rsidR="00000000" w:rsidRPr="00000000">
              <w:rPr>
                <w:rtl w:val="0"/>
              </w:rPr>
            </w:r>
          </w:p>
          <w:p w:rsidR="00000000" w:rsidDel="00000000" w:rsidP="00000000" w:rsidRDefault="00000000" w:rsidRPr="00000000" w14:paraId="00000042">
            <w:pPr>
              <w:spacing w:line="24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i w:val="1"/>
                <w:sz w:val="26"/>
                <w:szCs w:val="26"/>
                <w:rtl w:val="0"/>
              </w:rPr>
              <w:t xml:space="preserve">After a standardized exercise test, is the </w:t>
            </w:r>
            <w:r w:rsidDel="00000000" w:rsidR="00000000" w:rsidRPr="00000000">
              <w:rPr>
                <w:rFonts w:ascii="Times New Roman" w:cs="Times New Roman" w:eastAsia="Times New Roman" w:hAnsi="Times New Roman"/>
                <w:i w:val="1"/>
                <w:sz w:val="26"/>
                <w:szCs w:val="26"/>
                <w:highlight w:val="yellow"/>
                <w:rtl w:val="0"/>
              </w:rPr>
              <w:t xml:space="preserve">rate at which heart rate </w:t>
            </w:r>
            <w:r w:rsidDel="00000000" w:rsidR="00000000" w:rsidRPr="00000000">
              <w:rPr>
                <w:rFonts w:ascii="Times New Roman" w:cs="Times New Roman" w:eastAsia="Times New Roman" w:hAnsi="Times New Roman"/>
                <w:i w:val="1"/>
                <w:sz w:val="26"/>
                <w:szCs w:val="26"/>
                <w:shd w:fill="ffe599" w:val="clear"/>
                <w:rtl w:val="0"/>
              </w:rPr>
              <w:t xml:space="preserve">(bpm)</w:t>
            </w:r>
            <w:r w:rsidDel="00000000" w:rsidR="00000000" w:rsidRPr="00000000">
              <w:rPr>
                <w:rFonts w:ascii="Times New Roman" w:cs="Times New Roman" w:eastAsia="Times New Roman" w:hAnsi="Times New Roman"/>
                <w:i w:val="1"/>
                <w:sz w:val="26"/>
                <w:szCs w:val="26"/>
                <w:highlight w:val="yellow"/>
                <w:rtl w:val="0"/>
              </w:rPr>
              <w:t xml:space="preserve"> returns to the pre-exercise level</w:t>
            </w:r>
            <w:r w:rsidDel="00000000" w:rsidR="00000000" w:rsidRPr="00000000">
              <w:rPr>
                <w:rFonts w:ascii="Times New Roman" w:cs="Times New Roman" w:eastAsia="Times New Roman" w:hAnsi="Times New Roman"/>
                <w:i w:val="1"/>
                <w:sz w:val="26"/>
                <w:szCs w:val="26"/>
                <w:rtl w:val="0"/>
              </w:rPr>
              <w:t xml:space="preserve"> different for </w:t>
            </w:r>
            <w:r w:rsidDel="00000000" w:rsidR="00000000" w:rsidRPr="00000000">
              <w:rPr>
                <w:rFonts w:ascii="Times New Roman" w:cs="Times New Roman" w:eastAsia="Times New Roman" w:hAnsi="Times New Roman"/>
                <w:i w:val="1"/>
                <w:sz w:val="26"/>
                <w:szCs w:val="26"/>
                <w:highlight w:val="cyan"/>
                <w:rtl w:val="0"/>
              </w:rPr>
              <w:t xml:space="preserve">trained and untrained individuals</w:t>
            </w:r>
            <w:r w:rsidDel="00000000" w:rsidR="00000000" w:rsidRPr="00000000">
              <w:rPr>
                <w:rFonts w:ascii="Times New Roman" w:cs="Times New Roman" w:eastAsia="Times New Roman" w:hAnsi="Times New Roman"/>
                <w:i w:val="1"/>
                <w:sz w:val="26"/>
                <w:szCs w:val="26"/>
                <w:rtl w:val="0"/>
              </w:rPr>
              <w:t xml:space="preserve">? </w:t>
            </w:r>
            <w:r w:rsidDel="00000000" w:rsidR="00000000" w:rsidRPr="00000000">
              <w:rPr>
                <w:rFonts w:ascii="Times New Roman" w:cs="Times New Roman" w:eastAsia="Times New Roman" w:hAnsi="Times New Roman"/>
                <w:sz w:val="26"/>
                <w:szCs w:val="26"/>
                <w:rtl w:val="0"/>
              </w:rPr>
              <w:t xml:space="preserve">(Sproule 338)</w:t>
            </w:r>
          </w:p>
          <w:p w:rsidR="00000000" w:rsidDel="00000000" w:rsidP="00000000" w:rsidRDefault="00000000" w:rsidRPr="00000000" w14:paraId="00000043">
            <w:pPr>
              <w:spacing w:line="24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44">
            <w:pPr>
              <w:spacing w:line="24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i w:val="1"/>
                <w:sz w:val="26"/>
                <w:szCs w:val="26"/>
                <w:rtl w:val="0"/>
              </w:rPr>
              <w:t xml:space="preserve">How does </w:t>
            </w:r>
            <w:r w:rsidDel="00000000" w:rsidR="00000000" w:rsidRPr="00000000">
              <w:rPr>
                <w:rFonts w:ascii="Times New Roman" w:cs="Times New Roman" w:eastAsia="Times New Roman" w:hAnsi="Times New Roman"/>
                <w:i w:val="1"/>
                <w:sz w:val="26"/>
                <w:szCs w:val="26"/>
                <w:highlight w:val="yellow"/>
                <w:rtl w:val="0"/>
              </w:rPr>
              <w:t xml:space="preserve">tennis serve success</w:t>
            </w:r>
            <w:r w:rsidDel="00000000" w:rsidR="00000000" w:rsidRPr="00000000">
              <w:rPr>
                <w:rFonts w:ascii="Times New Roman" w:cs="Times New Roman" w:eastAsia="Times New Roman" w:hAnsi="Times New Roman"/>
                <w:i w:val="1"/>
                <w:sz w:val="26"/>
                <w:szCs w:val="26"/>
                <w:rtl w:val="0"/>
              </w:rPr>
              <w:t xml:space="preserve"> differ between </w:t>
            </w:r>
            <w:r w:rsidDel="00000000" w:rsidR="00000000" w:rsidRPr="00000000">
              <w:rPr>
                <w:rFonts w:ascii="Times New Roman" w:cs="Times New Roman" w:eastAsia="Times New Roman" w:hAnsi="Times New Roman"/>
                <w:i w:val="1"/>
                <w:sz w:val="26"/>
                <w:szCs w:val="26"/>
                <w:highlight w:val="cyan"/>
                <w:rtl w:val="0"/>
              </w:rPr>
              <w:t xml:space="preserve">using a static stretching and dynamic stretching warm-up</w:t>
            </w:r>
            <w:r w:rsidDel="00000000" w:rsidR="00000000" w:rsidRPr="00000000">
              <w:rPr>
                <w:rFonts w:ascii="Times New Roman" w:cs="Times New Roman" w:eastAsia="Times New Roman" w:hAnsi="Times New Roman"/>
                <w:i w:val="1"/>
                <w:sz w:val="26"/>
                <w:szCs w:val="26"/>
                <w:rtl w:val="0"/>
              </w:rPr>
              <w:t xml:space="preserve"> for </w:t>
            </w:r>
            <w:r w:rsidDel="00000000" w:rsidR="00000000" w:rsidRPr="00000000">
              <w:rPr>
                <w:rFonts w:ascii="Times New Roman" w:cs="Times New Roman" w:eastAsia="Times New Roman" w:hAnsi="Times New Roman"/>
                <w:i w:val="1"/>
                <w:sz w:val="26"/>
                <w:szCs w:val="26"/>
                <w:shd w:fill="ffe599" w:val="clear"/>
                <w:rtl w:val="0"/>
              </w:rPr>
              <w:t xml:space="preserve">female varsity tennis players</w:t>
            </w:r>
            <w:r w:rsidDel="00000000" w:rsidR="00000000" w:rsidRPr="00000000">
              <w:rPr>
                <w:rFonts w:ascii="Times New Roman" w:cs="Times New Roman" w:eastAsia="Times New Roman" w:hAnsi="Times New Roman"/>
                <w:i w:val="1"/>
                <w:sz w:val="26"/>
                <w:szCs w:val="26"/>
                <w:rtl w:val="0"/>
              </w:rPr>
              <w:t xml:space="preserve">? </w:t>
            </w:r>
            <w:r w:rsidDel="00000000" w:rsidR="00000000" w:rsidRPr="00000000">
              <w:rPr>
                <w:rFonts w:ascii="Times New Roman" w:cs="Times New Roman" w:eastAsia="Times New Roman" w:hAnsi="Times New Roman"/>
                <w:sz w:val="26"/>
                <w:szCs w:val="26"/>
                <w:rtl w:val="0"/>
              </w:rPr>
              <w:t xml:space="preserve">(</w:t>
            </w:r>
            <w:hyperlink r:id="rId7">
              <w:r w:rsidDel="00000000" w:rsidR="00000000" w:rsidRPr="00000000">
                <w:rPr>
                  <w:rFonts w:ascii="Times New Roman" w:cs="Times New Roman" w:eastAsia="Times New Roman" w:hAnsi="Times New Roman"/>
                  <w:color w:val="1155cc"/>
                  <w:sz w:val="26"/>
                  <w:szCs w:val="26"/>
                  <w:u w:val="single"/>
                  <w:rtl w:val="0"/>
                </w:rPr>
                <w:t xml:space="preserve">example 9</w:t>
              </w:r>
            </w:hyperlink>
            <w:r w:rsidDel="00000000" w:rsidR="00000000" w:rsidRPr="00000000">
              <w:rPr>
                <w:rFonts w:ascii="Times New Roman" w:cs="Times New Roman" w:eastAsia="Times New Roman" w:hAnsi="Times New Roman"/>
                <w:sz w:val="26"/>
                <w:szCs w:val="26"/>
                <w:rtl w:val="0"/>
              </w:rPr>
              <w:t xml:space="preserve">)</w:t>
            </w:r>
          </w:p>
          <w:p w:rsidR="00000000" w:rsidDel="00000000" w:rsidP="00000000" w:rsidRDefault="00000000" w:rsidRPr="00000000" w14:paraId="00000045">
            <w:pPr>
              <w:spacing w:line="24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46">
            <w:pPr>
              <w:spacing w:line="240" w:lineRule="auto"/>
              <w:jc w:val="center"/>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Phrase Bank</w:t>
            </w:r>
          </w:p>
          <w:p w:rsidR="00000000" w:rsidDel="00000000" w:rsidP="00000000" w:rsidRDefault="00000000" w:rsidRPr="00000000" w14:paraId="00000047">
            <w:pPr>
              <w:spacing w:line="240" w:lineRule="auto"/>
              <w:rPr>
                <w:rFonts w:ascii="Times New Roman" w:cs="Times New Roman" w:eastAsia="Times New Roman" w:hAnsi="Times New Roman"/>
                <w:sz w:val="26"/>
                <w:szCs w:val="26"/>
              </w:rPr>
            </w:pPr>
            <w:r w:rsidDel="00000000" w:rsidR="00000000" w:rsidRPr="00000000">
              <w:rPr>
                <w:sz w:val="24"/>
                <w:szCs w:val="24"/>
                <w:rtl w:val="0"/>
              </w:rPr>
              <w:t xml:space="preserve">To what extent does </w:t>
            </w:r>
            <w:r w:rsidDel="00000000" w:rsidR="00000000" w:rsidRPr="00000000">
              <w:rPr>
                <w:sz w:val="24"/>
                <w:szCs w:val="24"/>
                <w:highlight w:val="cyan"/>
                <w:rtl w:val="0"/>
              </w:rPr>
              <w:t xml:space="preserve">____ </w:t>
            </w:r>
            <w:r w:rsidDel="00000000" w:rsidR="00000000" w:rsidRPr="00000000">
              <w:rPr>
                <w:sz w:val="24"/>
                <w:szCs w:val="24"/>
                <w:rtl w:val="0"/>
              </w:rPr>
              <w:t xml:space="preserve">impact </w:t>
            </w:r>
            <w:r w:rsidDel="00000000" w:rsidR="00000000" w:rsidRPr="00000000">
              <w:rPr>
                <w:sz w:val="24"/>
                <w:szCs w:val="24"/>
                <w:highlight w:val="yellow"/>
                <w:rtl w:val="0"/>
              </w:rPr>
              <w:t xml:space="preserve">____</w:t>
            </w:r>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048">
            <w:pPr>
              <w:spacing w:line="24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49">
            <w:pPr>
              <w:spacing w:line="240" w:lineRule="auto"/>
              <w:rPr>
                <w:rFonts w:ascii="Times New Roman" w:cs="Times New Roman" w:eastAsia="Times New Roman" w:hAnsi="Times New Roman"/>
                <w:sz w:val="26"/>
                <w:szCs w:val="26"/>
              </w:rPr>
            </w:pPr>
            <w:r w:rsidDel="00000000" w:rsidR="00000000" w:rsidRPr="00000000">
              <w:rPr>
                <w:sz w:val="24"/>
                <w:szCs w:val="24"/>
                <w:rtl w:val="0"/>
              </w:rPr>
              <w:t xml:space="preserve">Does </w:t>
            </w:r>
            <w:r w:rsidDel="00000000" w:rsidR="00000000" w:rsidRPr="00000000">
              <w:rPr>
                <w:sz w:val="24"/>
                <w:szCs w:val="24"/>
                <w:highlight w:val="cyan"/>
                <w:rtl w:val="0"/>
              </w:rPr>
              <w:t xml:space="preserve">____ </w:t>
            </w:r>
            <w:r w:rsidDel="00000000" w:rsidR="00000000" w:rsidRPr="00000000">
              <w:rPr>
                <w:sz w:val="24"/>
                <w:szCs w:val="24"/>
                <w:rtl w:val="0"/>
              </w:rPr>
              <w:t xml:space="preserve">affect </w:t>
            </w:r>
            <w:r w:rsidDel="00000000" w:rsidR="00000000" w:rsidRPr="00000000">
              <w:rPr>
                <w:sz w:val="24"/>
                <w:szCs w:val="24"/>
                <w:highlight w:val="yellow"/>
                <w:rtl w:val="0"/>
              </w:rPr>
              <w:t xml:space="preserve">____ when using ___</w:t>
            </w:r>
            <w:r w:rsidDel="00000000" w:rsidR="00000000" w:rsidRPr="00000000">
              <w:rPr>
                <w:sz w:val="24"/>
                <w:szCs w:val="24"/>
                <w:rtl w:val="0"/>
              </w:rPr>
              <w:t xml:space="preserve">?^</w:t>
            </w:r>
            <w:r w:rsidDel="00000000" w:rsidR="00000000" w:rsidRPr="00000000">
              <w:rPr>
                <w:rtl w:val="0"/>
              </w:rPr>
            </w:r>
          </w:p>
          <w:p w:rsidR="00000000" w:rsidDel="00000000" w:rsidP="00000000" w:rsidRDefault="00000000" w:rsidRPr="00000000" w14:paraId="0000004A">
            <w:pPr>
              <w:spacing w:line="24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4B">
            <w:pPr>
              <w:spacing w:line="240" w:lineRule="auto"/>
              <w:rPr>
                <w:rFonts w:ascii="Times New Roman" w:cs="Times New Roman" w:eastAsia="Times New Roman" w:hAnsi="Times New Roman"/>
                <w:sz w:val="26"/>
                <w:szCs w:val="26"/>
              </w:rPr>
            </w:pPr>
            <w:r w:rsidDel="00000000" w:rsidR="00000000" w:rsidRPr="00000000">
              <w:rPr>
                <w:sz w:val="24"/>
                <w:szCs w:val="24"/>
                <w:rtl w:val="0"/>
              </w:rPr>
              <w:t xml:space="preserve">How does using </w:t>
            </w:r>
            <w:r w:rsidDel="00000000" w:rsidR="00000000" w:rsidRPr="00000000">
              <w:rPr>
                <w:sz w:val="24"/>
                <w:szCs w:val="24"/>
                <w:highlight w:val="cyan"/>
                <w:rtl w:val="0"/>
              </w:rPr>
              <w:t xml:space="preserve">____ </w:t>
            </w:r>
            <w:r w:rsidDel="00000000" w:rsidR="00000000" w:rsidRPr="00000000">
              <w:rPr>
                <w:sz w:val="24"/>
                <w:szCs w:val="24"/>
                <w:rtl w:val="0"/>
              </w:rPr>
              <w:t xml:space="preserve">increase/decrease </w:t>
            </w:r>
            <w:r w:rsidDel="00000000" w:rsidR="00000000" w:rsidRPr="00000000">
              <w:rPr>
                <w:sz w:val="24"/>
                <w:szCs w:val="24"/>
                <w:highlight w:val="yellow"/>
                <w:rtl w:val="0"/>
              </w:rPr>
              <w:t xml:space="preserve">____</w:t>
            </w:r>
            <w:r w:rsidDel="00000000" w:rsidR="00000000" w:rsidRPr="00000000">
              <w:rPr>
                <w:sz w:val="24"/>
                <w:szCs w:val="24"/>
                <w:rtl w:val="0"/>
              </w:rPr>
              <w:t xml:space="preserve">?^</w:t>
            </w:r>
            <w:r w:rsidDel="00000000" w:rsidR="00000000" w:rsidRPr="00000000">
              <w:rPr>
                <w:rtl w:val="0"/>
              </w:rPr>
            </w:r>
          </w:p>
          <w:p w:rsidR="00000000" w:rsidDel="00000000" w:rsidP="00000000" w:rsidRDefault="00000000" w:rsidRPr="00000000" w14:paraId="0000004C">
            <w:pPr>
              <w:spacing w:line="24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4D">
            <w:pPr>
              <w:spacing w:line="240" w:lineRule="auto"/>
              <w:rPr>
                <w:rFonts w:ascii="Times New Roman" w:cs="Times New Roman" w:eastAsia="Times New Roman" w:hAnsi="Times New Roman"/>
                <w:sz w:val="26"/>
                <w:szCs w:val="26"/>
              </w:rPr>
            </w:pPr>
            <w:r w:rsidDel="00000000" w:rsidR="00000000" w:rsidRPr="00000000">
              <w:rPr>
                <w:sz w:val="24"/>
                <w:szCs w:val="24"/>
                <w:rtl w:val="0"/>
              </w:rPr>
              <w:t xml:space="preserve">To what extent does </w:t>
            </w:r>
            <w:r w:rsidDel="00000000" w:rsidR="00000000" w:rsidRPr="00000000">
              <w:rPr>
                <w:sz w:val="24"/>
                <w:szCs w:val="24"/>
                <w:highlight w:val="yellow"/>
                <w:rtl w:val="0"/>
              </w:rPr>
              <w:t xml:space="preserve">____ </w:t>
            </w:r>
            <w:r w:rsidDel="00000000" w:rsidR="00000000" w:rsidRPr="00000000">
              <w:rPr>
                <w:sz w:val="24"/>
                <w:szCs w:val="24"/>
                <w:rtl w:val="0"/>
              </w:rPr>
              <w:t xml:space="preserve">differ in </w:t>
            </w:r>
            <w:r w:rsidDel="00000000" w:rsidR="00000000" w:rsidRPr="00000000">
              <w:rPr>
                <w:sz w:val="24"/>
                <w:szCs w:val="24"/>
                <w:highlight w:val="cyan"/>
                <w:rtl w:val="0"/>
              </w:rPr>
              <w:t xml:space="preserve">____</w:t>
            </w:r>
            <w:r w:rsidDel="00000000" w:rsidR="00000000" w:rsidRPr="00000000">
              <w:rPr>
                <w:sz w:val="24"/>
                <w:szCs w:val="24"/>
                <w:rtl w:val="0"/>
              </w:rPr>
              <w:t xml:space="preserve">?*</w:t>
            </w:r>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Background Information</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4F">
            <w:pPr>
              <w:rPr>
                <w:sz w:val="24"/>
                <w:szCs w:val="24"/>
              </w:rPr>
            </w:pPr>
            <w:r w:rsidDel="00000000" w:rsidR="00000000" w:rsidRPr="00000000">
              <w:rPr>
                <w:rtl w:val="0"/>
              </w:rPr>
            </w:r>
          </w:p>
          <w:p w:rsidR="00000000" w:rsidDel="00000000" w:rsidP="00000000" w:rsidRDefault="00000000" w:rsidRPr="00000000" w14:paraId="00000050">
            <w:pPr>
              <w:rPr>
                <w:sz w:val="24"/>
                <w:szCs w:val="24"/>
              </w:rPr>
            </w:pPr>
            <w:r w:rsidDel="00000000" w:rsidR="00000000" w:rsidRPr="00000000">
              <w:rPr>
                <w:rtl w:val="0"/>
              </w:rPr>
            </w:r>
          </w:p>
          <w:p w:rsidR="00000000" w:rsidDel="00000000" w:rsidP="00000000" w:rsidRDefault="00000000" w:rsidRPr="00000000" w14:paraId="00000051">
            <w:pPr>
              <w:rPr>
                <w:sz w:val="24"/>
                <w:szCs w:val="24"/>
              </w:rPr>
            </w:pPr>
            <w:r w:rsidDel="00000000" w:rsidR="00000000" w:rsidRPr="00000000">
              <w:rPr>
                <w:sz w:val="24"/>
                <w:szCs w:val="24"/>
                <w:rtl w:val="0"/>
              </w:rPr>
              <w:t xml:space="preserve">~400-500 words:</w:t>
            </w:r>
          </w:p>
          <w:p w:rsidR="00000000" w:rsidDel="00000000" w:rsidP="00000000" w:rsidRDefault="00000000" w:rsidRPr="00000000" w14:paraId="00000052">
            <w:pPr>
              <w:rPr>
                <w:sz w:val="24"/>
                <w:szCs w:val="24"/>
              </w:rPr>
            </w:pPr>
            <w:r w:rsidDel="00000000" w:rsidR="00000000" w:rsidRPr="00000000">
              <w:rPr>
                <w:sz w:val="24"/>
                <w:szCs w:val="24"/>
                <w:rtl w:val="0"/>
              </w:rPr>
              <w:t xml:space="preserve">Defining </w:t>
            </w:r>
            <w:r w:rsidDel="00000000" w:rsidR="00000000" w:rsidRPr="00000000">
              <w:rPr>
                <w:sz w:val="24"/>
                <w:szCs w:val="24"/>
                <w:rtl w:val="0"/>
              </w:rPr>
              <w:t xml:space="preserve">the variables and key terms in relevant context using academic sources;</w:t>
            </w:r>
          </w:p>
          <w:p w:rsidR="00000000" w:rsidDel="00000000" w:rsidP="00000000" w:rsidRDefault="00000000" w:rsidRPr="00000000" w14:paraId="00000053">
            <w:pPr>
              <w:rPr>
                <w:sz w:val="24"/>
                <w:szCs w:val="24"/>
              </w:rPr>
            </w:pPr>
            <w:r w:rsidDel="00000000" w:rsidR="00000000" w:rsidRPr="00000000">
              <w:rPr>
                <w:sz w:val="24"/>
                <w:szCs w:val="24"/>
                <w:rtl w:val="0"/>
              </w:rPr>
              <w:t xml:space="preserve">Discussing two or more previous studies, their methods, findings, and significance of their study for your exploration.</w:t>
            </w:r>
          </w:p>
          <w:p w:rsidR="00000000" w:rsidDel="00000000" w:rsidP="00000000" w:rsidRDefault="00000000" w:rsidRPr="00000000" w14:paraId="00000054">
            <w:pPr>
              <w:rPr>
                <w:sz w:val="24"/>
                <w:szCs w:val="24"/>
              </w:rPr>
            </w:pPr>
            <w:r w:rsidDel="00000000" w:rsidR="00000000" w:rsidRPr="00000000">
              <w:rPr>
                <w:rtl w:val="0"/>
              </w:rPr>
            </w:r>
          </w:p>
          <w:p w:rsidR="00000000" w:rsidDel="00000000" w:rsidP="00000000" w:rsidRDefault="00000000" w:rsidRPr="00000000" w14:paraId="00000055">
            <w:pPr>
              <w:widowControl w:val="0"/>
              <w:spacing w:line="240" w:lineRule="auto"/>
              <w:rPr>
                <w:sz w:val="24"/>
                <w:szCs w:val="24"/>
              </w:rPr>
            </w:pPr>
            <w:r w:rsidDel="00000000" w:rsidR="00000000" w:rsidRPr="00000000">
              <w:rPr>
                <w:sz w:val="24"/>
                <w:szCs w:val="24"/>
                <w:rtl w:val="0"/>
              </w:rPr>
              <w:t xml:space="preserve">Subject Report May 2021, Personal Engagement [2]:</w:t>
            </w:r>
          </w:p>
          <w:p w:rsidR="00000000" w:rsidDel="00000000" w:rsidP="00000000" w:rsidRDefault="00000000" w:rsidRPr="00000000" w14:paraId="00000056">
            <w:pPr>
              <w:rPr>
                <w:i w:val="1"/>
                <w:sz w:val="24"/>
                <w:szCs w:val="24"/>
              </w:rPr>
            </w:pPr>
            <w:r w:rsidDel="00000000" w:rsidR="00000000" w:rsidRPr="00000000">
              <w:rPr>
                <w:i w:val="1"/>
                <w:sz w:val="24"/>
                <w:szCs w:val="24"/>
                <w:rtl w:val="0"/>
              </w:rPr>
              <w:t xml:space="preserve">Students had success where teachers encourage and support student work with original </w:t>
            </w:r>
            <w:r w:rsidDel="00000000" w:rsidR="00000000" w:rsidRPr="00000000">
              <w:rPr>
                <w:b w:val="1"/>
                <w:i w:val="1"/>
                <w:sz w:val="24"/>
                <w:szCs w:val="24"/>
                <w:rtl w:val="0"/>
              </w:rPr>
              <w:t xml:space="preserve">research questions that are justified using scientific background information</w:t>
            </w:r>
            <w:r w:rsidDel="00000000" w:rsidR="00000000" w:rsidRPr="00000000">
              <w:rPr>
                <w:i w:val="1"/>
                <w:sz w:val="24"/>
                <w:szCs w:val="24"/>
                <w:rtl w:val="0"/>
              </w:rPr>
              <w:t xml:space="preserve"> and provide depth across the entire report.</w:t>
            </w:r>
          </w:p>
          <w:p w:rsidR="00000000" w:rsidDel="00000000" w:rsidP="00000000" w:rsidRDefault="00000000" w:rsidRPr="00000000" w14:paraId="00000057">
            <w:pPr>
              <w:rPr>
                <w:sz w:val="24"/>
                <w:szCs w:val="24"/>
              </w:rPr>
            </w:pPr>
            <w:r w:rsidDel="00000000" w:rsidR="00000000" w:rsidRPr="00000000">
              <w:rPr>
                <w:rtl w:val="0"/>
              </w:rPr>
            </w:r>
          </w:p>
          <w:p w:rsidR="00000000" w:rsidDel="00000000" w:rsidP="00000000" w:rsidRDefault="00000000" w:rsidRPr="00000000" w14:paraId="00000058">
            <w:pPr>
              <w:rPr>
                <w:sz w:val="24"/>
                <w:szCs w:val="24"/>
              </w:rPr>
            </w:pPr>
            <w:r w:rsidDel="00000000" w:rsidR="00000000" w:rsidRPr="00000000">
              <w:rPr>
                <w:sz w:val="24"/>
                <w:szCs w:val="24"/>
                <w:rtl w:val="0"/>
              </w:rPr>
              <w:t xml:space="preserve">Exploration [6] criterion: </w:t>
            </w:r>
          </w:p>
          <w:p w:rsidR="00000000" w:rsidDel="00000000" w:rsidP="00000000" w:rsidRDefault="00000000" w:rsidRPr="00000000" w14:paraId="00000059">
            <w:pPr>
              <w:rPr>
                <w:sz w:val="24"/>
                <w:szCs w:val="24"/>
              </w:rPr>
            </w:pPr>
            <w:r w:rsidDel="00000000" w:rsidR="00000000" w:rsidRPr="00000000">
              <w:rPr>
                <w:i w:val="1"/>
                <w:sz w:val="24"/>
                <w:szCs w:val="24"/>
                <w:rtl w:val="0"/>
              </w:rPr>
              <w:t xml:space="preserve">The</w:t>
            </w:r>
            <w:r w:rsidDel="00000000" w:rsidR="00000000" w:rsidRPr="00000000">
              <w:rPr>
                <w:b w:val="1"/>
                <w:i w:val="1"/>
                <w:sz w:val="24"/>
                <w:szCs w:val="24"/>
                <w:rtl w:val="0"/>
              </w:rPr>
              <w:t xml:space="preserve"> background information</w:t>
            </w:r>
            <w:r w:rsidDel="00000000" w:rsidR="00000000" w:rsidRPr="00000000">
              <w:rPr>
                <w:i w:val="1"/>
                <w:sz w:val="24"/>
                <w:szCs w:val="24"/>
                <w:rtl w:val="0"/>
              </w:rPr>
              <w:t xml:space="preserve"> provided for the investigation is entirely appropriate and relevant and</w:t>
            </w:r>
            <w:r w:rsidDel="00000000" w:rsidR="00000000" w:rsidRPr="00000000">
              <w:rPr>
                <w:b w:val="1"/>
                <w:i w:val="1"/>
                <w:sz w:val="24"/>
                <w:szCs w:val="24"/>
                <w:rtl w:val="0"/>
              </w:rPr>
              <w:t xml:space="preserve"> enhances the understanding of the context</w:t>
            </w:r>
            <w:r w:rsidDel="00000000" w:rsidR="00000000" w:rsidRPr="00000000">
              <w:rPr>
                <w:i w:val="1"/>
                <w:sz w:val="24"/>
                <w:szCs w:val="24"/>
                <w:rtl w:val="0"/>
              </w:rPr>
              <w:t xml:space="preserve"> of the investigation. </w:t>
            </w:r>
            <w:r w:rsidDel="00000000" w:rsidR="00000000" w:rsidRPr="00000000">
              <w:rPr>
                <w:rtl w:val="0"/>
              </w:rPr>
            </w:r>
          </w:p>
          <w:p w:rsidR="00000000" w:rsidDel="00000000" w:rsidP="00000000" w:rsidRDefault="00000000" w:rsidRPr="00000000" w14:paraId="0000005A">
            <w:pPr>
              <w:rPr>
                <w:sz w:val="24"/>
                <w:szCs w:val="24"/>
              </w:rPr>
            </w:pPr>
            <w:r w:rsidDel="00000000" w:rsidR="00000000" w:rsidRPr="00000000">
              <w:rPr>
                <w:rtl w:val="0"/>
              </w:rPr>
            </w:r>
          </w:p>
          <w:p w:rsidR="00000000" w:rsidDel="00000000" w:rsidP="00000000" w:rsidRDefault="00000000" w:rsidRPr="00000000" w14:paraId="0000005B">
            <w:pPr>
              <w:rPr>
                <w:sz w:val="24"/>
                <w:szCs w:val="24"/>
              </w:rPr>
            </w:pPr>
            <w:r w:rsidDel="00000000" w:rsidR="00000000" w:rsidRPr="00000000">
              <w:rPr>
                <w:rtl w:val="0"/>
              </w:rPr>
            </w:r>
          </w:p>
          <w:p w:rsidR="00000000" w:rsidDel="00000000" w:rsidP="00000000" w:rsidRDefault="00000000" w:rsidRPr="00000000" w14:paraId="0000005C">
            <w:pPr>
              <w:jc w:val="center"/>
              <w:rPr>
                <w:b w:val="1"/>
                <w:sz w:val="24"/>
                <w:szCs w:val="24"/>
              </w:rPr>
            </w:pPr>
            <w:r w:rsidDel="00000000" w:rsidR="00000000" w:rsidRPr="00000000">
              <w:rPr>
                <w:b w:val="1"/>
                <w:sz w:val="24"/>
                <w:szCs w:val="24"/>
                <w:rtl w:val="0"/>
              </w:rPr>
              <w:t xml:space="preserve">Research Tips for finding appropriate and relevant academic sources/studies</w:t>
            </w:r>
          </w:p>
          <w:p w:rsidR="00000000" w:rsidDel="00000000" w:rsidP="00000000" w:rsidRDefault="00000000" w:rsidRPr="00000000" w14:paraId="0000005D">
            <w:pPr>
              <w:jc w:val="center"/>
              <w:rPr>
                <w:b w:val="1"/>
                <w:sz w:val="24"/>
                <w:szCs w:val="24"/>
              </w:rPr>
            </w:pPr>
            <w:r w:rsidDel="00000000" w:rsidR="00000000" w:rsidRPr="00000000">
              <w:rPr>
                <w:rFonts w:ascii="Arial Unicode MS" w:cs="Arial Unicode MS" w:eastAsia="Arial Unicode MS" w:hAnsi="Arial Unicode MS"/>
                <w:b w:val="1"/>
                <w:sz w:val="24"/>
                <w:szCs w:val="24"/>
                <w:rtl w:val="0"/>
              </w:rPr>
              <w:t xml:space="preserve">↓  ↓  ↓</w:t>
            </w:r>
          </w:p>
          <w:p w:rsidR="00000000" w:rsidDel="00000000" w:rsidP="00000000" w:rsidRDefault="00000000" w:rsidRPr="00000000" w14:paraId="0000005E">
            <w:pPr>
              <w:jc w:val="center"/>
              <w:rPr>
                <w:sz w:val="24"/>
                <w:szCs w:val="24"/>
              </w:rPr>
            </w:pPr>
            <w:r w:rsidDel="00000000" w:rsidR="00000000" w:rsidRPr="00000000">
              <w:rPr>
                <w:rtl w:val="0"/>
              </w:rPr>
            </w:r>
          </w:p>
          <w:p w:rsidR="00000000" w:rsidDel="00000000" w:rsidP="00000000" w:rsidRDefault="00000000" w:rsidRPr="00000000" w14:paraId="0000005F">
            <w:pPr>
              <w:jc w:val="center"/>
              <w:rPr>
                <w:sz w:val="24"/>
                <w:szCs w:val="24"/>
              </w:rPr>
            </w:pPr>
            <w:hyperlink r:id="rId8">
              <w:r w:rsidDel="00000000" w:rsidR="00000000" w:rsidRPr="00000000">
                <w:rPr>
                  <w:b w:val="1"/>
                  <w:color w:val="1155cc"/>
                  <w:sz w:val="24"/>
                  <w:szCs w:val="24"/>
                  <w:u w:val="single"/>
                  <w:rtl w:val="0"/>
                </w:rPr>
                <w:t xml:space="preserve">Guide to accessing academic databases using Houston Public Library </w:t>
              </w:r>
            </w:hyperlink>
            <w:r w:rsidDel="00000000" w:rsidR="00000000" w:rsidRPr="00000000">
              <w:rPr>
                <w:rtl w:val="0"/>
              </w:rPr>
            </w:r>
          </w:p>
          <w:p w:rsidR="00000000" w:rsidDel="00000000" w:rsidP="00000000" w:rsidRDefault="00000000" w:rsidRPr="00000000" w14:paraId="00000060">
            <w:pPr>
              <w:jc w:val="center"/>
              <w:rPr>
                <w:sz w:val="24"/>
                <w:szCs w:val="24"/>
              </w:rPr>
            </w:pPr>
            <w:r w:rsidDel="00000000" w:rsidR="00000000" w:rsidRPr="00000000">
              <w:rPr>
                <w:sz w:val="24"/>
                <w:szCs w:val="24"/>
                <w:rtl w:val="0"/>
              </w:rPr>
              <w:t xml:space="preserve"> </w:t>
            </w:r>
          </w:p>
          <w:p w:rsidR="00000000" w:rsidDel="00000000" w:rsidP="00000000" w:rsidRDefault="00000000" w:rsidRPr="00000000" w14:paraId="00000061">
            <w:pPr>
              <w:jc w:val="center"/>
              <w:rPr>
                <w:sz w:val="24"/>
                <w:szCs w:val="24"/>
              </w:rPr>
            </w:pPr>
            <w:r w:rsidDel="00000000" w:rsidR="00000000" w:rsidRPr="00000000">
              <w:rPr>
                <w:rtl w:val="0"/>
              </w:rPr>
            </w:r>
          </w:p>
          <w:p w:rsidR="00000000" w:rsidDel="00000000" w:rsidP="00000000" w:rsidRDefault="00000000" w:rsidRPr="00000000" w14:paraId="00000062">
            <w:pPr>
              <w:jc w:val="center"/>
              <w:rPr>
                <w:sz w:val="24"/>
                <w:szCs w:val="24"/>
              </w:rPr>
            </w:pPr>
            <w:hyperlink r:id="rId9">
              <w:r w:rsidDel="00000000" w:rsidR="00000000" w:rsidRPr="00000000">
                <w:rPr>
                  <w:color w:val="1155cc"/>
                  <w:sz w:val="24"/>
                  <w:szCs w:val="24"/>
                  <w:u w:val="single"/>
                </w:rPr>
                <w:drawing>
                  <wp:inline distB="114300" distT="114300" distL="114300" distR="114300">
                    <wp:extent cx="1054851" cy="480692"/>
                    <wp:effectExtent b="0" l="0" r="0" t="0"/>
                    <wp:docPr id="5"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1054851" cy="480692"/>
                            </a:xfrm>
                            <a:prstGeom prst="rect"/>
                            <a:ln/>
                          </pic:spPr>
                        </pic:pic>
                      </a:graphicData>
                    </a:graphic>
                  </wp:inline>
                </w:drawing>
              </w:r>
            </w:hyperlink>
            <w:r w:rsidDel="00000000" w:rsidR="00000000" w:rsidRPr="00000000">
              <w:rPr>
                <w:rtl w:val="0"/>
              </w:rPr>
            </w:r>
          </w:p>
          <w:p w:rsidR="00000000" w:rsidDel="00000000" w:rsidP="00000000" w:rsidRDefault="00000000" w:rsidRPr="00000000" w14:paraId="00000063">
            <w:pPr>
              <w:rPr>
                <w:sz w:val="24"/>
                <w:szCs w:val="24"/>
              </w:rPr>
            </w:pPr>
            <w:r w:rsidDel="00000000" w:rsidR="00000000" w:rsidRPr="00000000">
              <w:rPr>
                <w:sz w:val="24"/>
                <w:szCs w:val="24"/>
                <w:rtl w:val="0"/>
              </w:rPr>
              <w:t xml:space="preserve">Try putting your research question into free AI research tool </w:t>
            </w:r>
            <w:hyperlink r:id="rId11">
              <w:r w:rsidDel="00000000" w:rsidR="00000000" w:rsidRPr="00000000">
                <w:rPr>
                  <w:color w:val="1155cc"/>
                  <w:sz w:val="24"/>
                  <w:szCs w:val="24"/>
                  <w:u w:val="single"/>
                  <w:rtl w:val="0"/>
                </w:rPr>
                <w:t xml:space="preserve">Elicit.org</w:t>
              </w:r>
            </w:hyperlink>
            <w:r w:rsidDel="00000000" w:rsidR="00000000" w:rsidRPr="00000000">
              <w:rPr>
                <w:sz w:val="24"/>
                <w:szCs w:val="24"/>
                <w:rtl w:val="0"/>
              </w:rPr>
              <w:t xml:space="preserve"> to find relevant scientific studies. Elicit will generate a summary of the top 4 articles in the search results, which you can use to identify relevant sources to look into further. The Filters menu allows you to limit the results to only those with linked PDFs you can access and read yourself for free. (See screenshot below)</w:t>
            </w:r>
          </w:p>
          <w:p w:rsidR="00000000" w:rsidDel="00000000" w:rsidP="00000000" w:rsidRDefault="00000000" w:rsidRPr="00000000" w14:paraId="00000064">
            <w:pPr>
              <w:rPr>
                <w:sz w:val="24"/>
                <w:szCs w:val="24"/>
              </w:rPr>
            </w:pPr>
            <w:r w:rsidDel="00000000" w:rsidR="00000000" w:rsidRPr="00000000">
              <w:rPr>
                <w:sz w:val="24"/>
                <w:szCs w:val="24"/>
              </w:rPr>
              <w:drawing>
                <wp:inline distB="114300" distT="114300" distL="114300" distR="114300">
                  <wp:extent cx="2176463" cy="4832775"/>
                  <wp:effectExtent b="0" l="0" r="0" t="0"/>
                  <wp:docPr id="11" name="image11.png"/>
                  <a:graphic>
                    <a:graphicData uri="http://schemas.openxmlformats.org/drawingml/2006/picture">
                      <pic:pic>
                        <pic:nvPicPr>
                          <pic:cNvPr id="0" name="image11.png"/>
                          <pic:cNvPicPr preferRelativeResize="0"/>
                        </pic:nvPicPr>
                        <pic:blipFill>
                          <a:blip r:embed="rId12"/>
                          <a:srcRect b="0" l="0" r="0" t="0"/>
                          <a:stretch>
                            <a:fillRect/>
                          </a:stretch>
                        </pic:blipFill>
                        <pic:spPr>
                          <a:xfrm>
                            <a:off x="0" y="0"/>
                            <a:ext cx="2176463" cy="4832775"/>
                          </a:xfrm>
                          <a:prstGeom prst="rect"/>
                          <a:ln/>
                        </pic:spPr>
                      </pic:pic>
                    </a:graphicData>
                  </a:graphic>
                </wp:inline>
              </w:drawing>
            </w:r>
            <w:r w:rsidDel="00000000" w:rsidR="00000000" w:rsidRPr="00000000">
              <w:rPr>
                <w:rtl w:val="0"/>
              </w:rPr>
            </w:r>
          </w:p>
          <w:p w:rsidR="00000000" w:rsidDel="00000000" w:rsidP="00000000" w:rsidRDefault="00000000" w:rsidRPr="00000000" w14:paraId="00000065">
            <w:pPr>
              <w:rPr>
                <w:sz w:val="24"/>
                <w:szCs w:val="24"/>
              </w:rPr>
            </w:pPr>
            <w:r w:rsidDel="00000000" w:rsidR="00000000" w:rsidRPr="00000000">
              <w:rPr>
                <w:rtl w:val="0"/>
              </w:rPr>
            </w:r>
          </w:p>
          <w:p w:rsidR="00000000" w:rsidDel="00000000" w:rsidP="00000000" w:rsidRDefault="00000000" w:rsidRPr="00000000" w14:paraId="00000066">
            <w:pPr>
              <w:rPr>
                <w:sz w:val="24"/>
                <w:szCs w:val="24"/>
              </w:rPr>
            </w:pPr>
            <w:r w:rsidDel="00000000" w:rsidR="00000000" w:rsidRPr="00000000">
              <w:rPr>
                <w:rtl w:val="0"/>
              </w:rPr>
            </w:r>
          </w:p>
          <w:p w:rsidR="00000000" w:rsidDel="00000000" w:rsidP="00000000" w:rsidRDefault="00000000" w:rsidRPr="00000000" w14:paraId="00000067">
            <w:pPr>
              <w:jc w:val="center"/>
              <w:rPr>
                <w:sz w:val="24"/>
                <w:szCs w:val="24"/>
              </w:rPr>
            </w:pPr>
            <w:hyperlink r:id="rId13">
              <w:r w:rsidDel="00000000" w:rsidR="00000000" w:rsidRPr="00000000">
                <w:rPr>
                  <w:color w:val="1155cc"/>
                  <w:sz w:val="24"/>
                  <w:szCs w:val="24"/>
                  <w:u w:val="single"/>
                </w:rPr>
                <w:drawing>
                  <wp:inline distB="114300" distT="114300" distL="114300" distR="114300">
                    <wp:extent cx="1881188" cy="976597"/>
                    <wp:effectExtent b="0" l="0" r="0" t="0"/>
                    <wp:docPr id="10" name="image10.png"/>
                    <a:graphic>
                      <a:graphicData uri="http://schemas.openxmlformats.org/drawingml/2006/picture">
                        <pic:pic>
                          <pic:nvPicPr>
                            <pic:cNvPr id="0" name="image10.png"/>
                            <pic:cNvPicPr preferRelativeResize="0"/>
                          </pic:nvPicPr>
                          <pic:blipFill>
                            <a:blip r:embed="rId14"/>
                            <a:srcRect b="0" l="0" r="0" t="0"/>
                            <a:stretch>
                              <a:fillRect/>
                            </a:stretch>
                          </pic:blipFill>
                          <pic:spPr>
                            <a:xfrm>
                              <a:off x="0" y="0"/>
                              <a:ext cx="1881188" cy="976597"/>
                            </a:xfrm>
                            <a:prstGeom prst="rect"/>
                            <a:ln/>
                          </pic:spPr>
                        </pic:pic>
                      </a:graphicData>
                    </a:graphic>
                  </wp:inline>
                </w:drawing>
              </w:r>
            </w:hyperlink>
            <w:r w:rsidDel="00000000" w:rsidR="00000000" w:rsidRPr="00000000">
              <w:rPr>
                <w:rtl w:val="0"/>
              </w:rPr>
            </w:r>
          </w:p>
          <w:p w:rsidR="00000000" w:rsidDel="00000000" w:rsidP="00000000" w:rsidRDefault="00000000" w:rsidRPr="00000000" w14:paraId="00000068">
            <w:pPr>
              <w:rPr>
                <w:sz w:val="24"/>
                <w:szCs w:val="24"/>
              </w:rPr>
            </w:pPr>
            <w:r w:rsidDel="00000000" w:rsidR="00000000" w:rsidRPr="00000000">
              <w:rPr>
                <w:sz w:val="24"/>
                <w:szCs w:val="24"/>
                <w:rtl w:val="0"/>
              </w:rPr>
              <w:t xml:space="preserve">Or, check out </w:t>
            </w:r>
            <w:hyperlink r:id="rId15">
              <w:r w:rsidDel="00000000" w:rsidR="00000000" w:rsidRPr="00000000">
                <w:rPr>
                  <w:color w:val="1155cc"/>
                  <w:sz w:val="24"/>
                  <w:szCs w:val="24"/>
                  <w:u w:val="single"/>
                  <w:rtl w:val="0"/>
                </w:rPr>
                <w:t xml:space="preserve">Consensus.app</w:t>
              </w:r>
            </w:hyperlink>
            <w:r w:rsidDel="00000000" w:rsidR="00000000" w:rsidRPr="00000000">
              <w:rPr>
                <w:sz w:val="24"/>
                <w:szCs w:val="24"/>
                <w:rtl w:val="0"/>
              </w:rPr>
              <w:t xml:space="preserve">, another AI research tool that allows you to input your research question and returns scientific studies with potentially relevant answers.</w:t>
            </w: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4"/>
                <w:szCs w:val="24"/>
              </w:rPr>
            </w:pPr>
            <w:r w:rsidDel="00000000" w:rsidR="00000000" w:rsidRPr="00000000">
              <w:rPr>
                <w:b w:val="1"/>
                <w:sz w:val="24"/>
                <w:szCs w:val="24"/>
                <w:rtl w:val="0"/>
              </w:rPr>
              <w:t xml:space="preserve">From IB example 9:</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Warm-up routines prior to exercise increase muscle and tendon flexibility, stimulate blood flow through the body, increase body temperature, and enhance movement. </w:t>
            </w:r>
            <w:r w:rsidDel="00000000" w:rsidR="00000000" w:rsidRPr="00000000">
              <w:rPr>
                <w:b w:val="1"/>
                <w:sz w:val="24"/>
                <w:szCs w:val="24"/>
                <w:rtl w:val="0"/>
              </w:rPr>
              <w:t xml:space="preserve">However</w:t>
            </w:r>
            <w:r w:rsidDel="00000000" w:rsidR="00000000" w:rsidRPr="00000000">
              <w:rPr>
                <w:sz w:val="24"/>
                <w:szCs w:val="24"/>
                <w:rtl w:val="0"/>
              </w:rPr>
              <w:t xml:space="preserve">, warm-up routines consisting of static stretching activities have different effects on the body than those of dynamic stretching activities. A static stretch is done through placing muscles at their greatest possible length and holding that position for a period of time. </w:t>
            </w:r>
            <w:r w:rsidDel="00000000" w:rsidR="00000000" w:rsidRPr="00000000">
              <w:rPr>
                <w:b w:val="1"/>
                <w:sz w:val="24"/>
                <w:szCs w:val="24"/>
                <w:rtl w:val="0"/>
              </w:rPr>
              <w:t xml:space="preserve">However</w:t>
            </w:r>
            <w:r w:rsidDel="00000000" w:rsidR="00000000" w:rsidRPr="00000000">
              <w:rPr>
                <w:sz w:val="24"/>
                <w:szCs w:val="24"/>
                <w:rtl w:val="0"/>
              </w:rPr>
              <w:t xml:space="preserve">, a dynamic stretch involves smooth, controlled moving of a limb from its neutral position to end range (muscles are at greatest length), and then returning to original position. Static warm-up (SWU) routines increase flexibility, decrease musculotendinous stiffness, reduces neural activation and delayed-onset muscle soreness (DOMS) </w:t>
            </w:r>
            <w:r w:rsidDel="00000000" w:rsidR="00000000" w:rsidRPr="00000000">
              <w:rPr>
                <w:b w:val="1"/>
                <w:sz w:val="24"/>
                <w:szCs w:val="24"/>
                <w:rtl w:val="0"/>
              </w:rPr>
              <w:t xml:space="preserve">according to McMillian et al. (2006)</w:t>
            </w:r>
            <w:r w:rsidDel="00000000" w:rsidR="00000000" w:rsidRPr="00000000">
              <w:rPr>
                <w:sz w:val="24"/>
                <w:szCs w:val="24"/>
                <w:rtl w:val="0"/>
              </w:rPr>
              <w:t xml:space="preserve">. </w:t>
            </w:r>
            <w:r w:rsidDel="00000000" w:rsidR="00000000" w:rsidRPr="00000000">
              <w:rPr>
                <w:b w:val="1"/>
                <w:sz w:val="24"/>
                <w:szCs w:val="24"/>
                <w:rtl w:val="0"/>
              </w:rPr>
              <w:t xml:space="preserve">On the other hand,</w:t>
            </w:r>
            <w:r w:rsidDel="00000000" w:rsidR="00000000" w:rsidRPr="00000000">
              <w:rPr>
                <w:sz w:val="24"/>
                <w:szCs w:val="24"/>
                <w:rtl w:val="0"/>
              </w:rPr>
              <w:t xml:space="preserve"> dynamic warm-up (DWU) routines increase pliability of joints and muscles, and responsiveness of nerves and muscles in preparation for physical readiness training activities, and are used as an attempt to decrease injuries and increase physical performance</w:t>
            </w:r>
            <w:r w:rsidDel="00000000" w:rsidR="00000000" w:rsidRPr="00000000">
              <w:rPr>
                <w:b w:val="1"/>
                <w:sz w:val="24"/>
                <w:szCs w:val="24"/>
                <w:rtl w:val="0"/>
              </w:rPr>
              <w:t xml:space="preserve"> as stated by Gelen et al. (2012)</w:t>
            </w:r>
            <w:r w:rsidDel="00000000" w:rsidR="00000000" w:rsidRPr="00000000">
              <w:rPr>
                <w:sz w:val="24"/>
                <w:szCs w:val="24"/>
                <w:rtl w:val="0"/>
              </w:rPr>
              <w:t xml:space="preserve">. </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b w:val="1"/>
                <w:sz w:val="24"/>
                <w:szCs w:val="24"/>
                <w:rtl w:val="0"/>
              </w:rPr>
              <w:t xml:space="preserve">McMillian et al. found that</w:t>
            </w:r>
            <w:r w:rsidDel="00000000" w:rsidR="00000000" w:rsidRPr="00000000">
              <w:rPr>
                <w:sz w:val="24"/>
                <w:szCs w:val="24"/>
                <w:rtl w:val="0"/>
              </w:rPr>
              <w:t xml:space="preserve"> a DWU consisting of exercises of squats, power jumps, push-ups, laterals, and shuttle sprints held a performance enhancement within the t-drill agility test and medicine ball throw power test, whereas there was no significant difference on performance enhancement between having a SWU or no warm-up. </w:t>
            </w:r>
            <w:r w:rsidDel="00000000" w:rsidR="00000000" w:rsidRPr="00000000">
              <w:rPr>
                <w:sz w:val="24"/>
                <w:szCs w:val="24"/>
                <w:rtl w:val="0"/>
              </w:rPr>
              <w:t xml:space="preserve">An active warm-up as the DWU </w:t>
            </w:r>
            <w:r w:rsidDel="00000000" w:rsidR="00000000" w:rsidRPr="00000000">
              <w:rPr>
                <w:b w:val="1"/>
                <w:sz w:val="24"/>
                <w:szCs w:val="24"/>
                <w:rtl w:val="0"/>
              </w:rPr>
              <w:t xml:space="preserve">was thought to</w:t>
            </w:r>
            <w:r w:rsidDel="00000000" w:rsidR="00000000" w:rsidRPr="00000000">
              <w:rPr>
                <w:sz w:val="24"/>
                <w:szCs w:val="24"/>
                <w:rtl w:val="0"/>
              </w:rPr>
              <w:t xml:space="preserve"> enhance short-term performance</w:t>
            </w:r>
            <w:r w:rsidDel="00000000" w:rsidR="00000000" w:rsidRPr="00000000">
              <w:rPr>
                <w:b w:val="1"/>
                <w:sz w:val="24"/>
                <w:szCs w:val="24"/>
                <w:rtl w:val="0"/>
              </w:rPr>
              <w:t xml:space="preserve"> because of </w:t>
            </w:r>
            <w:r w:rsidDel="00000000" w:rsidR="00000000" w:rsidRPr="00000000">
              <w:rPr>
                <w:sz w:val="24"/>
                <w:szCs w:val="24"/>
                <w:rtl w:val="0"/>
              </w:rPr>
              <w:t xml:space="preserve">resulting decreased stiffness in muscles and joints, increased transmission rate of nerve impulses, changes in force-velocity relationships, etc. </w:t>
            </w:r>
            <w:r w:rsidDel="00000000" w:rsidR="00000000" w:rsidRPr="00000000">
              <w:rPr>
                <w:b w:val="1"/>
                <w:sz w:val="24"/>
                <w:szCs w:val="24"/>
                <w:rtl w:val="0"/>
              </w:rPr>
              <w:t xml:space="preserve">However</w:t>
            </w:r>
            <w:r w:rsidDel="00000000" w:rsidR="00000000" w:rsidRPr="00000000">
              <w:rPr>
                <w:sz w:val="24"/>
                <w:szCs w:val="24"/>
                <w:rtl w:val="0"/>
              </w:rPr>
              <w:t xml:space="preserve">, static stretching </w:t>
            </w:r>
            <w:r w:rsidDel="00000000" w:rsidR="00000000" w:rsidRPr="00000000">
              <w:rPr>
                <w:b w:val="1"/>
                <w:sz w:val="24"/>
                <w:szCs w:val="24"/>
                <w:rtl w:val="0"/>
              </w:rPr>
              <w:t xml:space="preserve">was found to</w:t>
            </w:r>
            <w:r w:rsidDel="00000000" w:rsidR="00000000" w:rsidRPr="00000000">
              <w:rPr>
                <w:sz w:val="24"/>
                <w:szCs w:val="24"/>
                <w:rtl w:val="0"/>
              </w:rPr>
              <w:t xml:space="preserve"> produce greater stretch tolerance accounting for an increased range of motion. </w:t>
            </w:r>
            <w:r w:rsidDel="00000000" w:rsidR="00000000" w:rsidRPr="00000000">
              <w:rPr>
                <w:b w:val="1"/>
                <w:sz w:val="24"/>
                <w:szCs w:val="24"/>
                <w:rtl w:val="0"/>
              </w:rPr>
              <w:t xml:space="preserve">Since </w:t>
            </w:r>
            <w:r w:rsidDel="00000000" w:rsidR="00000000" w:rsidRPr="00000000">
              <w:rPr>
                <w:sz w:val="24"/>
                <w:szCs w:val="24"/>
                <w:rtl w:val="0"/>
              </w:rPr>
              <w:t xml:space="preserve">for tennis serves, both an extensive range of motion and power are necessary for a successful performance, the contrasting effects of a SWU and DWU become conflicting on which warm-up is more suitable.</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b w:val="1"/>
                <w:sz w:val="24"/>
                <w:szCs w:val="24"/>
                <w:rtl w:val="0"/>
              </w:rPr>
              <w:t xml:space="preserve">Moreover, Chatzopoulos et al. (2014) concluded</w:t>
            </w:r>
            <w:r w:rsidDel="00000000" w:rsidR="00000000" w:rsidRPr="00000000">
              <w:rPr>
                <w:sz w:val="24"/>
                <w:szCs w:val="24"/>
                <w:rtl w:val="0"/>
              </w:rPr>
              <w:t xml:space="preserve"> that a SWU has a negative effect on balance, agility, and movement time in comparison a DWU </w:t>
            </w:r>
            <w:r w:rsidDel="00000000" w:rsidR="00000000" w:rsidRPr="00000000">
              <w:rPr>
                <w:b w:val="1"/>
                <w:sz w:val="24"/>
                <w:szCs w:val="24"/>
                <w:rtl w:val="0"/>
              </w:rPr>
              <w:t xml:space="preserve">through testing three variables</w:t>
            </w:r>
            <w:r w:rsidDel="00000000" w:rsidR="00000000" w:rsidRPr="00000000">
              <w:rPr>
                <w:sz w:val="24"/>
                <w:szCs w:val="24"/>
                <w:rtl w:val="0"/>
              </w:rPr>
              <w:t xml:space="preserve">: "(a) 3 min jogging followed by 7 min static stretching (SS), (b) 3 min jogging followed by 7 min dynamic stretching (DS), and (c) 3 min jogging followed by 7 min of rest (NS)." Balance</w:t>
            </w:r>
            <w:r w:rsidDel="00000000" w:rsidR="00000000" w:rsidRPr="00000000">
              <w:rPr>
                <w:b w:val="1"/>
                <w:sz w:val="24"/>
                <w:szCs w:val="24"/>
                <w:rtl w:val="0"/>
              </w:rPr>
              <w:t xml:space="preserve"> is a significant factor </w:t>
            </w:r>
            <w:r w:rsidDel="00000000" w:rsidR="00000000" w:rsidRPr="00000000">
              <w:rPr>
                <w:sz w:val="24"/>
                <w:szCs w:val="24"/>
                <w:rtl w:val="0"/>
              </w:rPr>
              <w:t xml:space="preserve">in tennis serves when waiting for the connect time to strike the ball with proper aim. SS </w:t>
            </w:r>
            <w:r w:rsidDel="00000000" w:rsidR="00000000" w:rsidRPr="00000000">
              <w:rPr>
                <w:b w:val="1"/>
                <w:sz w:val="24"/>
                <w:szCs w:val="24"/>
                <w:rtl w:val="0"/>
              </w:rPr>
              <w:t xml:space="preserve">was found to be</w:t>
            </w:r>
            <w:r w:rsidDel="00000000" w:rsidR="00000000" w:rsidRPr="00000000">
              <w:rPr>
                <w:sz w:val="24"/>
                <w:szCs w:val="24"/>
                <w:rtl w:val="0"/>
              </w:rPr>
              <w:t xml:space="preserve"> detrimental to maximal strength performance and speed, both necessary for the fast and accurate movements for maintaining balance in tennis while DS enhanced muscle performance because of elevated muscle temperatures stimulating the nervous system. </w:t>
            </w:r>
            <w:r w:rsidDel="00000000" w:rsidR="00000000" w:rsidRPr="00000000">
              <w:rPr>
                <w:b w:val="1"/>
                <w:sz w:val="24"/>
                <w:szCs w:val="24"/>
                <w:rtl w:val="0"/>
              </w:rPr>
              <w:t xml:space="preserve">No significant difference was found between</w:t>
            </w:r>
            <w:r w:rsidDel="00000000" w:rsidR="00000000" w:rsidRPr="00000000">
              <w:rPr>
                <w:sz w:val="24"/>
                <w:szCs w:val="24"/>
                <w:rtl w:val="0"/>
              </w:rPr>
              <w:t xml:space="preserve"> SS and OS on reaction time. </w:t>
            </w:r>
            <w:r w:rsidDel="00000000" w:rsidR="00000000" w:rsidRPr="00000000">
              <w:rPr>
                <w:b w:val="1"/>
                <w:sz w:val="24"/>
                <w:szCs w:val="24"/>
                <w:rtl w:val="0"/>
              </w:rPr>
              <w:t xml:space="preserve">Such indicates that</w:t>
            </w:r>
            <w:r w:rsidDel="00000000" w:rsidR="00000000" w:rsidRPr="00000000">
              <w:rPr>
                <w:sz w:val="24"/>
                <w:szCs w:val="24"/>
                <w:rtl w:val="0"/>
              </w:rPr>
              <w:t xml:space="preserve"> dynamic stretching offers improvement in balance which is fundamental for successful serves in tennis.</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b w:val="1"/>
                <w:sz w:val="24"/>
                <w:szCs w:val="24"/>
                <w:rtl w:val="0"/>
              </w:rPr>
              <w:t xml:space="preserve">The objective of this study is to differentiate whether </w:t>
            </w:r>
            <w:r w:rsidDel="00000000" w:rsidR="00000000" w:rsidRPr="00000000">
              <w:rPr>
                <w:sz w:val="24"/>
                <w:szCs w:val="24"/>
                <w:rtl w:val="0"/>
              </w:rPr>
              <w:t xml:space="preserve">a static warm-up or dynamic warm-up</w:t>
            </w:r>
            <w:r w:rsidDel="00000000" w:rsidR="00000000" w:rsidRPr="00000000">
              <w:rPr>
                <w:b w:val="1"/>
                <w:sz w:val="24"/>
                <w:szCs w:val="24"/>
                <w:rtl w:val="0"/>
              </w:rPr>
              <w:t xml:space="preserve"> is more effective in </w:t>
            </w:r>
            <w:r w:rsidDel="00000000" w:rsidR="00000000" w:rsidRPr="00000000">
              <w:rPr>
                <w:sz w:val="24"/>
                <w:szCs w:val="24"/>
                <w:rtl w:val="0"/>
              </w:rPr>
              <w:t xml:space="preserve">producing successful tennis serves (make it in the service box). </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72">
            <w:pPr>
              <w:widowControl w:val="0"/>
              <w:spacing w:line="240" w:lineRule="auto"/>
              <w:rPr>
                <w:b w:val="1"/>
                <w:sz w:val="24"/>
                <w:szCs w:val="24"/>
              </w:rPr>
            </w:pPr>
            <w:hyperlink r:id="rId16">
              <w:r w:rsidDel="00000000" w:rsidR="00000000" w:rsidRPr="00000000">
                <w:rPr>
                  <w:b w:val="1"/>
                  <w:color w:val="1155cc"/>
                  <w:sz w:val="24"/>
                  <w:szCs w:val="24"/>
                  <w:u w:val="single"/>
                  <w:rtl w:val="0"/>
                </w:rPr>
                <w:t xml:space="preserve">Phrases for Defining terms</w:t>
              </w:r>
            </w:hyperlink>
            <w:r w:rsidDel="00000000" w:rsidR="00000000" w:rsidRPr="00000000">
              <w:rPr>
                <w:rtl w:val="0"/>
              </w:rPr>
            </w:r>
          </w:p>
          <w:p w:rsidR="00000000" w:rsidDel="00000000" w:rsidP="00000000" w:rsidRDefault="00000000" w:rsidRPr="00000000" w14:paraId="00000073">
            <w:pPr>
              <w:widowControl w:val="0"/>
              <w:spacing w:line="240" w:lineRule="auto"/>
              <w:rPr>
                <w:b w:val="1"/>
                <w:sz w:val="24"/>
                <w:szCs w:val="24"/>
              </w:rPr>
            </w:pPr>
            <w:r w:rsidDel="00000000" w:rsidR="00000000" w:rsidRPr="00000000">
              <w:rPr>
                <w:rtl w:val="0"/>
              </w:rPr>
            </w:r>
          </w:p>
          <w:p w:rsidR="00000000" w:rsidDel="00000000" w:rsidP="00000000" w:rsidRDefault="00000000" w:rsidRPr="00000000" w14:paraId="00000074">
            <w:pPr>
              <w:widowControl w:val="0"/>
              <w:spacing w:line="240" w:lineRule="auto"/>
              <w:rPr>
                <w:b w:val="1"/>
                <w:sz w:val="24"/>
                <w:szCs w:val="24"/>
              </w:rPr>
            </w:pPr>
            <w:hyperlink r:id="rId17">
              <w:r w:rsidDel="00000000" w:rsidR="00000000" w:rsidRPr="00000000">
                <w:rPr>
                  <w:b w:val="1"/>
                  <w:color w:val="1155cc"/>
                  <w:sz w:val="24"/>
                  <w:szCs w:val="24"/>
                  <w:u w:val="single"/>
                  <w:rtl w:val="0"/>
                </w:rPr>
                <w:t xml:space="preserve">Phrases for writing about past studies</w:t>
              </w:r>
            </w:hyperlink>
            <w:r w:rsidDel="00000000" w:rsidR="00000000" w:rsidRPr="00000000">
              <w:rPr>
                <w:rtl w:val="0"/>
              </w:rPr>
            </w:r>
          </w:p>
          <w:p w:rsidR="00000000" w:rsidDel="00000000" w:rsidP="00000000" w:rsidRDefault="00000000" w:rsidRPr="00000000" w14:paraId="00000075">
            <w:pPr>
              <w:widowControl w:val="0"/>
              <w:spacing w:line="240" w:lineRule="auto"/>
              <w:rPr>
                <w:b w:val="1"/>
                <w:sz w:val="24"/>
                <w:szCs w:val="24"/>
              </w:rPr>
            </w:pPr>
            <w:r w:rsidDel="00000000" w:rsidR="00000000" w:rsidRPr="00000000">
              <w:rPr>
                <w:rtl w:val="0"/>
              </w:rPr>
            </w:r>
          </w:p>
          <w:p w:rsidR="00000000" w:rsidDel="00000000" w:rsidP="00000000" w:rsidRDefault="00000000" w:rsidRPr="00000000" w14:paraId="00000076">
            <w:pPr>
              <w:widowControl w:val="0"/>
              <w:spacing w:line="240" w:lineRule="auto"/>
              <w:rPr>
                <w:b w:val="1"/>
                <w:sz w:val="24"/>
                <w:szCs w:val="24"/>
              </w:rPr>
            </w:pPr>
            <w:hyperlink r:id="rId18">
              <w:r w:rsidDel="00000000" w:rsidR="00000000" w:rsidRPr="00000000">
                <w:rPr>
                  <w:b w:val="1"/>
                  <w:color w:val="1155cc"/>
                  <w:sz w:val="24"/>
                  <w:szCs w:val="24"/>
                  <w:u w:val="single"/>
                  <w:rtl w:val="0"/>
                </w:rPr>
                <w:t xml:space="preserve">Phrases for Comparing and contrasting previous studies</w:t>
              </w:r>
            </w:hyperlink>
            <w:r w:rsidDel="00000000" w:rsidR="00000000" w:rsidRPr="00000000">
              <w:rPr>
                <w:rtl w:val="0"/>
              </w:rPr>
            </w:r>
          </w:p>
          <w:p w:rsidR="00000000" w:rsidDel="00000000" w:rsidP="00000000" w:rsidRDefault="00000000" w:rsidRPr="00000000" w14:paraId="00000077">
            <w:pPr>
              <w:widowControl w:val="0"/>
              <w:spacing w:line="240" w:lineRule="auto"/>
              <w:rPr>
                <w:b w:val="1"/>
                <w:sz w:val="24"/>
                <w:szCs w:val="24"/>
              </w:rPr>
            </w:pPr>
            <w:r w:rsidDel="00000000" w:rsidR="00000000" w:rsidRPr="00000000">
              <w:rPr>
                <w:rtl w:val="0"/>
              </w:rPr>
            </w:r>
          </w:p>
          <w:p w:rsidR="00000000" w:rsidDel="00000000" w:rsidP="00000000" w:rsidRDefault="00000000" w:rsidRPr="00000000" w14:paraId="00000078">
            <w:pPr>
              <w:widowControl w:val="0"/>
              <w:spacing w:line="240" w:lineRule="auto"/>
              <w:rPr>
                <w:sz w:val="24"/>
                <w:szCs w:val="24"/>
              </w:rPr>
            </w:pPr>
            <w:hyperlink r:id="rId19">
              <w:r w:rsidDel="00000000" w:rsidR="00000000" w:rsidRPr="00000000">
                <w:rPr>
                  <w:b w:val="1"/>
                  <w:color w:val="1155cc"/>
                  <w:sz w:val="24"/>
                  <w:szCs w:val="24"/>
                  <w:u w:val="single"/>
                  <w:rtl w:val="0"/>
                </w:rPr>
                <w:t xml:space="preserve">Phrases for Explaining causality</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Hypothesis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b w:val="1"/>
                <w:sz w:val="24"/>
                <w:szCs w:val="24"/>
                <w:rtl w:val="0"/>
              </w:rPr>
              <w:t xml:space="preserve">Experimental hypotheses </w:t>
            </w:r>
            <w:r w:rsidDel="00000000" w:rsidR="00000000" w:rsidRPr="00000000">
              <w:rPr>
                <w:sz w:val="24"/>
                <w:szCs w:val="24"/>
                <w:rtl w:val="0"/>
              </w:rPr>
              <w:t xml:space="preserve">propose an outcome that will either be supported or rejected by the actual data gathered in the course of the experiment.</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Based on your background research, what do you expect to observe in the results of your experiment? </w:t>
            </w:r>
          </w:p>
          <w:p w:rsidR="00000000" w:rsidDel="00000000" w:rsidP="00000000" w:rsidRDefault="00000000" w:rsidRPr="00000000" w14:paraId="0000007D">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4"/>
                <w:szCs w:val="24"/>
                <w:u w:val="none"/>
              </w:rPr>
            </w:pPr>
            <w:r w:rsidDel="00000000" w:rsidR="00000000" w:rsidRPr="00000000">
              <w:rPr>
                <w:sz w:val="24"/>
                <w:szCs w:val="24"/>
                <w:rtl w:val="0"/>
              </w:rPr>
              <w:t xml:space="preserve">State the predicted outcome of your study clearly, referring to the particular variables and precise data to be collected. Be sure to use the future tense (“will”) since it’s a prediction.</w:t>
            </w:r>
          </w:p>
          <w:p w:rsidR="00000000" w:rsidDel="00000000" w:rsidP="00000000" w:rsidRDefault="00000000" w:rsidRPr="00000000" w14:paraId="0000007E">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4"/>
                <w:szCs w:val="24"/>
                <w:u w:val="none"/>
              </w:rPr>
            </w:pPr>
            <w:r w:rsidDel="00000000" w:rsidR="00000000" w:rsidRPr="00000000">
              <w:rPr>
                <w:sz w:val="24"/>
                <w:szCs w:val="24"/>
                <w:rtl w:val="0"/>
              </w:rPr>
              <w:t xml:space="preserve">Give a brief explanation of your reasoning for the prediction and expected answer to your research question.</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80">
            <w:pPr>
              <w:widowControl w:val="0"/>
              <w:spacing w:line="240" w:lineRule="auto"/>
              <w:rPr>
                <w:sz w:val="24"/>
                <w:szCs w:val="24"/>
              </w:rPr>
            </w:pPr>
            <w:r w:rsidDel="00000000" w:rsidR="00000000" w:rsidRPr="00000000">
              <w:rPr>
                <w:sz w:val="24"/>
                <w:szCs w:val="24"/>
                <w:rtl w:val="0"/>
              </w:rPr>
              <w:t xml:space="preserve">The hypothesis should match up with the data you will collect and analyze, and be consistent with your correlation- or causation-type research question.</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To ensure that an experimental hypothesis predicts a significant outcome, scientists include a complementary </w:t>
            </w:r>
            <w:r w:rsidDel="00000000" w:rsidR="00000000" w:rsidRPr="00000000">
              <w:rPr>
                <w:b w:val="1"/>
                <w:sz w:val="24"/>
                <w:szCs w:val="24"/>
                <w:rtl w:val="0"/>
              </w:rPr>
              <w:t xml:space="preserve">null hypothesis</w:t>
            </w:r>
            <w:r w:rsidDel="00000000" w:rsidR="00000000" w:rsidRPr="00000000">
              <w:rPr>
                <w:sz w:val="24"/>
                <w:szCs w:val="24"/>
                <w:rtl w:val="0"/>
              </w:rPr>
              <w:t xml:space="preserve">, stating the case in which no significant outcome is observed.</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83">
            <w:pPr>
              <w:widowControl w:val="0"/>
              <w:spacing w:line="240" w:lineRule="auto"/>
              <w:jc w:val="center"/>
              <w:rPr>
                <w:b w:val="1"/>
                <w:sz w:val="24"/>
                <w:szCs w:val="24"/>
              </w:rPr>
            </w:pPr>
            <w:r w:rsidDel="00000000" w:rsidR="00000000" w:rsidRPr="00000000">
              <w:rPr>
                <w:b w:val="1"/>
                <w:sz w:val="24"/>
                <w:szCs w:val="24"/>
                <w:rtl w:val="0"/>
              </w:rPr>
              <w:t xml:space="preserve">The classic hypothesis model</w:t>
            </w:r>
          </w:p>
          <w:p w:rsidR="00000000" w:rsidDel="00000000" w:rsidP="00000000" w:rsidRDefault="00000000" w:rsidRPr="00000000" w14:paraId="00000084">
            <w:pPr>
              <w:widowControl w:val="0"/>
              <w:spacing w:line="240" w:lineRule="auto"/>
              <w:jc w:val="center"/>
              <w:rPr>
                <w:b w:val="1"/>
                <w:sz w:val="24"/>
                <w:szCs w:val="24"/>
              </w:rPr>
            </w:pPr>
            <w:r w:rsidDel="00000000" w:rsidR="00000000" w:rsidRPr="00000000">
              <w:rPr>
                <w:rtl w:val="0"/>
              </w:rPr>
            </w:r>
          </w:p>
          <w:p w:rsidR="00000000" w:rsidDel="00000000" w:rsidP="00000000" w:rsidRDefault="00000000" w:rsidRPr="00000000" w14:paraId="00000085">
            <w:pPr>
              <w:widowControl w:val="0"/>
              <w:spacing w:line="240" w:lineRule="auto"/>
              <w:jc w:val="center"/>
              <w:rPr>
                <w:b w:val="1"/>
                <w:i w:val="1"/>
              </w:rPr>
            </w:pPr>
            <w:r w:rsidDel="00000000" w:rsidR="00000000" w:rsidRPr="00000000">
              <w:rPr>
                <w:b w:val="1"/>
                <w:i w:val="1"/>
                <w:rtl w:val="0"/>
              </w:rPr>
              <w:t xml:space="preserve">If ________ (independent variable), then __________ (dependent variable).</w:t>
            </w:r>
          </w:p>
          <w:p w:rsidR="00000000" w:rsidDel="00000000" w:rsidP="00000000" w:rsidRDefault="00000000" w:rsidRPr="00000000" w14:paraId="00000086">
            <w:pPr>
              <w:widowControl w:val="0"/>
              <w:spacing w:line="240" w:lineRule="auto"/>
              <w:rPr>
                <w:b w:val="1"/>
                <w:i w:val="1"/>
              </w:rPr>
            </w:pPr>
            <w:r w:rsidDel="00000000" w:rsidR="00000000" w:rsidRPr="00000000">
              <w:rPr>
                <w:rtl w:val="0"/>
              </w:rPr>
            </w:r>
          </w:p>
          <w:p w:rsidR="00000000" w:rsidDel="00000000" w:rsidP="00000000" w:rsidRDefault="00000000" w:rsidRPr="00000000" w14:paraId="00000087">
            <w:pPr>
              <w:widowControl w:val="0"/>
              <w:spacing w:line="240" w:lineRule="auto"/>
              <w:jc w:val="center"/>
              <w:rPr>
                <w:b w:val="1"/>
                <w:sz w:val="24"/>
                <w:szCs w:val="24"/>
              </w:rPr>
            </w:pPr>
            <w:r w:rsidDel="00000000" w:rsidR="00000000" w:rsidRPr="00000000">
              <w:rPr>
                <w:rtl w:val="0"/>
              </w:rPr>
            </w:r>
          </w:p>
          <w:p w:rsidR="00000000" w:rsidDel="00000000" w:rsidP="00000000" w:rsidRDefault="00000000" w:rsidRPr="00000000" w14:paraId="00000088">
            <w:pPr>
              <w:widowControl w:val="0"/>
              <w:spacing w:line="240" w:lineRule="auto"/>
              <w:rPr>
                <w:sz w:val="24"/>
                <w:szCs w:val="24"/>
              </w:rPr>
            </w:pPr>
            <w:r w:rsidDel="00000000" w:rsidR="00000000" w:rsidRPr="00000000">
              <w:rPr>
                <w:b w:val="1"/>
                <w:sz w:val="24"/>
                <w:szCs w:val="24"/>
                <w:rtl w:val="0"/>
              </w:rPr>
              <w:t xml:space="preserve">If</w:t>
            </w:r>
            <w:r w:rsidDel="00000000" w:rsidR="00000000" w:rsidRPr="00000000">
              <w:rPr>
                <w:sz w:val="24"/>
                <w:szCs w:val="24"/>
                <w:rtl w:val="0"/>
              </w:rPr>
              <w:t xml:space="preserve"> </w:t>
            </w:r>
            <w:r w:rsidDel="00000000" w:rsidR="00000000" w:rsidRPr="00000000">
              <w:rPr>
                <w:sz w:val="24"/>
                <w:szCs w:val="24"/>
                <w:highlight w:val="cyan"/>
                <w:u w:val="single"/>
                <w:rtl w:val="0"/>
              </w:rPr>
              <w:t xml:space="preserve">this independent variable is manipulated/present</w:t>
            </w:r>
            <w:r w:rsidDel="00000000" w:rsidR="00000000" w:rsidRPr="00000000">
              <w:rPr>
                <w:sz w:val="24"/>
                <w:szCs w:val="24"/>
                <w:rtl w:val="0"/>
              </w:rPr>
              <w:t xml:space="preserve">, </w:t>
            </w:r>
            <w:r w:rsidDel="00000000" w:rsidR="00000000" w:rsidRPr="00000000">
              <w:rPr>
                <w:b w:val="1"/>
                <w:sz w:val="24"/>
                <w:szCs w:val="24"/>
                <w:rtl w:val="0"/>
              </w:rPr>
              <w:t xml:space="preserve">then</w:t>
            </w:r>
            <w:r w:rsidDel="00000000" w:rsidR="00000000" w:rsidRPr="00000000">
              <w:rPr>
                <w:b w:val="1"/>
                <w:sz w:val="24"/>
                <w:szCs w:val="24"/>
                <w:highlight w:val="yellow"/>
                <w:u w:val="single"/>
                <w:rtl w:val="0"/>
              </w:rPr>
              <w:t xml:space="preserve"> </w:t>
            </w:r>
            <w:r w:rsidDel="00000000" w:rsidR="00000000" w:rsidRPr="00000000">
              <w:rPr>
                <w:sz w:val="24"/>
                <w:szCs w:val="24"/>
                <w:highlight w:val="yellow"/>
                <w:u w:val="single"/>
                <w:rtl w:val="0"/>
              </w:rPr>
              <w:t xml:space="preserve">the dependent variable </w:t>
            </w:r>
            <w:r w:rsidDel="00000000" w:rsidR="00000000" w:rsidRPr="00000000">
              <w:rPr>
                <w:b w:val="1"/>
                <w:sz w:val="24"/>
                <w:szCs w:val="24"/>
                <w:highlight w:val="yellow"/>
                <w:u w:val="single"/>
                <w:rtl w:val="0"/>
              </w:rPr>
              <w:t xml:space="preserve">will</w:t>
            </w:r>
            <w:r w:rsidDel="00000000" w:rsidR="00000000" w:rsidRPr="00000000">
              <w:rPr>
                <w:sz w:val="24"/>
                <w:szCs w:val="24"/>
                <w:highlight w:val="yellow"/>
                <w:u w:val="single"/>
                <w:rtl w:val="0"/>
              </w:rPr>
              <w:t xml:space="preserve"> be significantly different</w:t>
            </w:r>
            <w:r w:rsidDel="00000000" w:rsidR="00000000" w:rsidRPr="00000000">
              <w:rPr>
                <w:sz w:val="24"/>
                <w:szCs w:val="24"/>
                <w:u w:val="single"/>
                <w:shd w:fill="ffe599" w:val="clear"/>
                <w:rtl w:val="0"/>
              </w:rPr>
              <w:t xml:space="preserve"> in this specific way</w:t>
            </w:r>
            <w:r w:rsidDel="00000000" w:rsidR="00000000" w:rsidRPr="00000000">
              <w:rPr>
                <w:sz w:val="24"/>
                <w:szCs w:val="24"/>
                <w:rtl w:val="0"/>
              </w:rPr>
              <w:t xml:space="preserve"> (</w:t>
            </w:r>
            <w:r w:rsidDel="00000000" w:rsidR="00000000" w:rsidRPr="00000000">
              <w:rPr>
                <w:b w:val="1"/>
                <w:sz w:val="24"/>
                <w:szCs w:val="24"/>
                <w:rtl w:val="0"/>
              </w:rPr>
              <w:t xml:space="preserve">than</w:t>
            </w:r>
            <w:r w:rsidDel="00000000" w:rsidR="00000000" w:rsidRPr="00000000">
              <w:rPr>
                <w:sz w:val="24"/>
                <w:szCs w:val="24"/>
                <w:rtl w:val="0"/>
              </w:rPr>
              <w:t xml:space="preserve"> when the independent variable is unchanged/absent/converse).</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4"/>
                <w:szCs w:val="24"/>
              </w:rPr>
            </w:pPr>
            <w:r w:rsidDel="00000000" w:rsidR="00000000" w:rsidRPr="00000000">
              <w:rPr>
                <w:b w:val="1"/>
                <w:sz w:val="24"/>
                <w:szCs w:val="24"/>
                <w:rtl w:val="0"/>
              </w:rPr>
              <w:t xml:space="preserve">Example</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i w:val="1"/>
                <w:sz w:val="24"/>
                <w:szCs w:val="24"/>
                <w:rtl w:val="0"/>
              </w:rPr>
              <w:t xml:space="preserve">Tennis players using a dynamic warm-up (DWU) </w:t>
            </w:r>
            <w:r w:rsidDel="00000000" w:rsidR="00000000" w:rsidRPr="00000000">
              <w:rPr>
                <w:i w:val="1"/>
                <w:sz w:val="24"/>
                <w:szCs w:val="24"/>
                <w:rtl w:val="0"/>
              </w:rPr>
              <w:t xml:space="preserve">will </w:t>
            </w:r>
            <w:r w:rsidDel="00000000" w:rsidR="00000000" w:rsidRPr="00000000">
              <w:rPr>
                <w:i w:val="1"/>
                <w:sz w:val="24"/>
                <w:szCs w:val="24"/>
                <w:rtl w:val="0"/>
              </w:rPr>
              <w:t xml:space="preserve">have a higher number of successful serves out of ten serves </w:t>
            </w:r>
            <w:r w:rsidDel="00000000" w:rsidR="00000000" w:rsidRPr="00000000">
              <w:rPr>
                <w:i w:val="1"/>
                <w:sz w:val="24"/>
                <w:szCs w:val="24"/>
                <w:rtl w:val="0"/>
              </w:rPr>
              <w:t xml:space="preserve">than </w:t>
            </w:r>
            <w:r w:rsidDel="00000000" w:rsidR="00000000" w:rsidRPr="00000000">
              <w:rPr>
                <w:i w:val="1"/>
                <w:sz w:val="24"/>
                <w:szCs w:val="24"/>
                <w:rtl w:val="0"/>
              </w:rPr>
              <w:t xml:space="preserve">when using a static warm-up (SWU). </w:t>
            </w:r>
            <w:r w:rsidDel="00000000" w:rsidR="00000000" w:rsidRPr="00000000">
              <w:rPr>
                <w:b w:val="1"/>
                <w:i w:val="1"/>
                <w:sz w:val="24"/>
                <w:szCs w:val="24"/>
                <w:rtl w:val="0"/>
              </w:rPr>
              <w:t xml:space="preserve">If </w:t>
            </w:r>
            <w:r w:rsidDel="00000000" w:rsidR="00000000" w:rsidRPr="00000000">
              <w:rPr>
                <w:i w:val="1"/>
                <w:sz w:val="24"/>
                <w:szCs w:val="24"/>
                <w:rtl w:val="0"/>
              </w:rPr>
              <w:t xml:space="preserve">a group of female varsity tennis players use a warm-up characterized by dynamic stretching activities, </w:t>
            </w:r>
            <w:r w:rsidDel="00000000" w:rsidR="00000000" w:rsidRPr="00000000">
              <w:rPr>
                <w:b w:val="1"/>
                <w:i w:val="1"/>
                <w:sz w:val="24"/>
                <w:szCs w:val="24"/>
                <w:rtl w:val="0"/>
              </w:rPr>
              <w:t xml:space="preserve">then they will </w:t>
            </w:r>
            <w:r w:rsidDel="00000000" w:rsidR="00000000" w:rsidRPr="00000000">
              <w:rPr>
                <w:i w:val="1"/>
                <w:sz w:val="24"/>
                <w:szCs w:val="24"/>
                <w:rtl w:val="0"/>
              </w:rPr>
              <w:t xml:space="preserve">have a higher number of successful serves in a total of ten serves </w:t>
            </w:r>
            <w:r w:rsidDel="00000000" w:rsidR="00000000" w:rsidRPr="00000000">
              <w:rPr>
                <w:b w:val="1"/>
                <w:i w:val="1"/>
                <w:sz w:val="24"/>
                <w:szCs w:val="24"/>
                <w:rtl w:val="0"/>
              </w:rPr>
              <w:t xml:space="preserve">than </w:t>
            </w:r>
            <w:r w:rsidDel="00000000" w:rsidR="00000000" w:rsidRPr="00000000">
              <w:rPr>
                <w:i w:val="1"/>
                <w:sz w:val="24"/>
                <w:szCs w:val="24"/>
                <w:rtl w:val="0"/>
              </w:rPr>
              <w:t xml:space="preserve">when using a warm-up consisting of static stretching…</w:t>
            </w:r>
            <w:r w:rsidDel="00000000" w:rsidR="00000000" w:rsidRPr="00000000">
              <w:rPr>
                <w:sz w:val="24"/>
                <w:szCs w:val="24"/>
                <w:rtl w:val="0"/>
              </w:rPr>
              <w:t xml:space="preserve">(</w:t>
            </w:r>
            <w:hyperlink r:id="rId20">
              <w:r w:rsidDel="00000000" w:rsidR="00000000" w:rsidRPr="00000000">
                <w:rPr>
                  <w:color w:val="1155cc"/>
                  <w:sz w:val="24"/>
                  <w:szCs w:val="24"/>
                  <w:u w:val="single"/>
                  <w:rtl w:val="0"/>
                </w:rPr>
                <w:t xml:space="preserve">example 9</w:t>
              </w:r>
            </w:hyperlink>
            <w:r w:rsidDel="00000000" w:rsidR="00000000" w:rsidRPr="00000000">
              <w:rPr>
                <w:sz w:val="24"/>
                <w:szCs w:val="24"/>
                <w:rtl w:val="0"/>
              </w:rPr>
              <w:t xml:space="preserve">)</w:t>
            </w:r>
          </w:p>
        </w:tc>
      </w:tr>
      <w:tr>
        <w:trPr>
          <w:cantSplit w:val="0"/>
          <w:trHeight w:val="42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Variables</w:t>
            </w:r>
          </w:p>
        </w:tc>
        <w:tc>
          <w:tcPr>
            <w:gridSpan w:val="2"/>
            <w:shd w:fill="ffffff" w:val="clear"/>
            <w:tcMar>
              <w:top w:w="100.0" w:type="dxa"/>
              <w:left w:w="100.0" w:type="dxa"/>
              <w:bottom w:w="100.0" w:type="dxa"/>
              <w:right w:w="100.0" w:type="dxa"/>
            </w:tcMar>
            <w:vAlign w:val="top"/>
          </w:tcPr>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List your independent and dependent variables. </w:t>
            </w:r>
            <w:r w:rsidDel="00000000" w:rsidR="00000000" w:rsidRPr="00000000">
              <w:rPr>
                <w:rtl w:val="0"/>
              </w:rPr>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tl w:val="0"/>
              </w:rPr>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b w:val="1"/>
                <w:sz w:val="24"/>
                <w:szCs w:val="24"/>
                <w:rtl w:val="0"/>
              </w:rPr>
              <w:t xml:space="preserve">Independent Variable</w:t>
            </w:r>
            <w:r w:rsidDel="00000000" w:rsidR="00000000" w:rsidRPr="00000000">
              <w:rPr>
                <w:sz w:val="24"/>
                <w:szCs w:val="24"/>
                <w:rtl w:val="0"/>
              </w:rPr>
              <w:t xml:space="preserve"> (IV) - the factor you change or manipulate to see if it makes a difference</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b w:val="1"/>
                <w:sz w:val="24"/>
                <w:szCs w:val="24"/>
                <w:rtl w:val="0"/>
              </w:rPr>
              <w:t xml:space="preserve">Dependent Variable</w:t>
            </w:r>
            <w:r w:rsidDel="00000000" w:rsidR="00000000" w:rsidRPr="00000000">
              <w:rPr>
                <w:sz w:val="24"/>
                <w:szCs w:val="24"/>
                <w:rtl w:val="0"/>
              </w:rPr>
              <w:t xml:space="preserve"> (DV) - the thing you measure in order to support or reject the hypothesized difference</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b w:val="1"/>
                <w:sz w:val="24"/>
                <w:szCs w:val="24"/>
                <w:rtl w:val="0"/>
              </w:rPr>
              <w:t xml:space="preserve">Controlled Variables</w:t>
            </w:r>
            <w:r w:rsidDel="00000000" w:rsidR="00000000" w:rsidRPr="00000000">
              <w:rPr>
                <w:sz w:val="24"/>
                <w:szCs w:val="24"/>
                <w:rtl w:val="0"/>
              </w:rPr>
              <w:t xml:space="preserve"> - factors that can be controlled and monitored</w:t>
            </w:r>
          </w:p>
          <w:p w:rsidR="00000000" w:rsidDel="00000000" w:rsidP="00000000" w:rsidRDefault="00000000" w:rsidRPr="00000000" w14:paraId="00000095">
            <w:pPr>
              <w:widowControl w:val="0"/>
              <w:spacing w:line="240" w:lineRule="auto"/>
              <w:rPr>
                <w:sz w:val="24"/>
                <w:szCs w:val="24"/>
              </w:rPr>
            </w:pPr>
            <w:r w:rsidDel="00000000" w:rsidR="00000000" w:rsidRPr="00000000">
              <w:rPr>
                <w:sz w:val="24"/>
                <w:szCs w:val="24"/>
                <w:rtl w:val="0"/>
              </w:rPr>
              <w:t xml:space="preserve">Include a table or list of your controlled variables, identify how they might impact the DV, and how it will be controlled during the experiment.</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b w:val="1"/>
                <w:sz w:val="24"/>
                <w:szCs w:val="24"/>
                <w:rtl w:val="0"/>
              </w:rPr>
              <w:t xml:space="preserve">Confounding Variables</w:t>
            </w:r>
            <w:r w:rsidDel="00000000" w:rsidR="00000000" w:rsidRPr="00000000">
              <w:rPr>
                <w:sz w:val="24"/>
                <w:szCs w:val="24"/>
                <w:rtl w:val="0"/>
              </w:rPr>
              <w:t xml:space="preserve"> - cannot be controlled but need to be monitored</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List your confounding variables and how you will monitor them, including qualitative data observations you might record during the experiment so that you can account for how confounding variables might affect your data.</w:t>
            </w:r>
          </w:p>
        </w:tc>
      </w:tr>
      <w:tr>
        <w:trPr>
          <w:cantSplit w:val="0"/>
          <w:trHeight w:val="42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Materials</w:t>
            </w:r>
          </w:p>
        </w:tc>
        <w:tc>
          <w:tcPr>
            <w:gridSpan w:val="2"/>
            <w:shd w:fill="ffffff" w:val="clear"/>
            <w:tcMar>
              <w:top w:w="100.0" w:type="dxa"/>
              <w:left w:w="100.0" w:type="dxa"/>
              <w:bottom w:w="100.0" w:type="dxa"/>
              <w:right w:w="100.0" w:type="dxa"/>
            </w:tcMar>
            <w:vAlign w:val="top"/>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In a</w:t>
            </w:r>
            <w:r w:rsidDel="00000000" w:rsidR="00000000" w:rsidRPr="00000000">
              <w:rPr>
                <w:b w:val="1"/>
                <w:sz w:val="24"/>
                <w:szCs w:val="24"/>
                <w:rtl w:val="0"/>
              </w:rPr>
              <w:t xml:space="preserve"> table(s) or list(s)</w:t>
            </w:r>
            <w:r w:rsidDel="00000000" w:rsidR="00000000" w:rsidRPr="00000000">
              <w:rPr>
                <w:sz w:val="24"/>
                <w:szCs w:val="24"/>
                <w:rtl w:val="0"/>
              </w:rPr>
              <w:t xml:space="preserve">, provide resources, facilities, instruments, documents, software, and other materials used in the production and recording of data.</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Indicate precise dimensions, versions, and material compositions when appropriate so that your reader could accurately replicate your procedure.</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Include diagrams and/or images when they aid in accurate identification and replication of materials or facilities used in the collection or processing of data.</w:t>
            </w:r>
          </w:p>
        </w:tc>
      </w:tr>
      <w:tr>
        <w:trPr>
          <w:cantSplit w:val="0"/>
          <w:trHeight w:val="42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Procedure</w:t>
            </w:r>
          </w:p>
        </w:tc>
        <w:tc>
          <w:tcPr>
            <w:gridSpan w:val="2"/>
            <w:shd w:fill="ffffff" w:val="clear"/>
            <w:tcMar>
              <w:top w:w="100.0" w:type="dxa"/>
              <w:left w:w="100.0" w:type="dxa"/>
              <w:bottom w:w="100.0" w:type="dxa"/>
              <w:right w:w="100.0" w:type="dxa"/>
            </w:tcMar>
            <w:vAlign w:val="top"/>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6"/>
                <w:szCs w:val="26"/>
              </w:rPr>
            </w:pPr>
            <w:r w:rsidDel="00000000" w:rsidR="00000000" w:rsidRPr="00000000">
              <w:rPr>
                <w:b w:val="1"/>
                <w:sz w:val="24"/>
                <w:szCs w:val="24"/>
                <w:rtl w:val="0"/>
              </w:rPr>
              <w:t xml:space="preserve">Using past tense, list in sequence the steps by which the experiment and data collection may be replicated as exactly as possible. </w:t>
            </w:r>
            <w:r w:rsidDel="00000000" w:rsidR="00000000" w:rsidRPr="00000000">
              <w:rPr>
                <w:rtl w:val="0"/>
              </w:rPr>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Providing precise numbers, locations, units, and timelines when appropriate, clearly indicate: </w:t>
            </w:r>
          </w:p>
          <w:p w:rsidR="00000000" w:rsidDel="00000000" w:rsidP="00000000" w:rsidRDefault="00000000" w:rsidRPr="00000000" w14:paraId="000000A5">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4"/>
                <w:szCs w:val="24"/>
              </w:rPr>
            </w:pPr>
            <w:r w:rsidDel="00000000" w:rsidR="00000000" w:rsidRPr="00000000">
              <w:rPr>
                <w:sz w:val="24"/>
                <w:szCs w:val="24"/>
                <w:rtl w:val="0"/>
              </w:rPr>
              <w:t xml:space="preserve">the research setup, </w:t>
            </w:r>
          </w:p>
          <w:p w:rsidR="00000000" w:rsidDel="00000000" w:rsidP="00000000" w:rsidRDefault="00000000" w:rsidRPr="00000000" w14:paraId="000000A6">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4"/>
                <w:szCs w:val="24"/>
              </w:rPr>
            </w:pPr>
            <w:r w:rsidDel="00000000" w:rsidR="00000000" w:rsidRPr="00000000">
              <w:rPr>
                <w:sz w:val="24"/>
                <w:szCs w:val="24"/>
                <w:rtl w:val="0"/>
              </w:rPr>
              <w:t xml:space="preserve">participant or data sampling/collection, </w:t>
            </w:r>
          </w:p>
          <w:p w:rsidR="00000000" w:rsidDel="00000000" w:rsidP="00000000" w:rsidRDefault="00000000" w:rsidRPr="00000000" w14:paraId="000000A7">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4"/>
                <w:szCs w:val="24"/>
              </w:rPr>
            </w:pPr>
            <w:r w:rsidDel="00000000" w:rsidR="00000000" w:rsidRPr="00000000">
              <w:rPr>
                <w:sz w:val="24"/>
                <w:szCs w:val="24"/>
                <w:rtl w:val="0"/>
              </w:rPr>
              <w:t xml:space="preserve">when and how materials are used, taking and recording measurements,</w:t>
            </w:r>
          </w:p>
          <w:p w:rsidR="00000000" w:rsidDel="00000000" w:rsidP="00000000" w:rsidRDefault="00000000" w:rsidRPr="00000000" w14:paraId="000000A8">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4"/>
                <w:szCs w:val="24"/>
              </w:rPr>
            </w:pPr>
            <w:r w:rsidDel="00000000" w:rsidR="00000000" w:rsidRPr="00000000">
              <w:rPr>
                <w:sz w:val="24"/>
                <w:szCs w:val="24"/>
                <w:rtl w:val="0"/>
              </w:rPr>
              <w:t xml:space="preserve">maintenance of controls, </w:t>
            </w:r>
          </w:p>
          <w:p w:rsidR="00000000" w:rsidDel="00000000" w:rsidP="00000000" w:rsidRDefault="00000000" w:rsidRPr="00000000" w14:paraId="000000A9">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4"/>
                <w:szCs w:val="24"/>
              </w:rPr>
            </w:pPr>
            <w:r w:rsidDel="00000000" w:rsidR="00000000" w:rsidRPr="00000000">
              <w:rPr>
                <w:sz w:val="24"/>
                <w:szCs w:val="24"/>
                <w:rtl w:val="0"/>
              </w:rPr>
              <w:t xml:space="preserve">monitoring of confounding variables, </w:t>
            </w:r>
          </w:p>
          <w:p w:rsidR="00000000" w:rsidDel="00000000" w:rsidP="00000000" w:rsidRDefault="00000000" w:rsidRPr="00000000" w14:paraId="000000AA">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4"/>
                <w:szCs w:val="24"/>
              </w:rPr>
            </w:pPr>
            <w:r w:rsidDel="00000000" w:rsidR="00000000" w:rsidRPr="00000000">
              <w:rPr>
                <w:sz w:val="24"/>
                <w:szCs w:val="24"/>
                <w:rtl w:val="0"/>
              </w:rPr>
              <w:t xml:space="preserve">calculations,</w:t>
            </w:r>
          </w:p>
          <w:p w:rsidR="00000000" w:rsidDel="00000000" w:rsidP="00000000" w:rsidRDefault="00000000" w:rsidRPr="00000000" w14:paraId="000000AB">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4"/>
                <w:szCs w:val="24"/>
              </w:rPr>
            </w:pPr>
            <w:r w:rsidDel="00000000" w:rsidR="00000000" w:rsidRPr="00000000">
              <w:rPr>
                <w:sz w:val="24"/>
                <w:szCs w:val="24"/>
                <w:rtl w:val="0"/>
              </w:rPr>
              <w:t xml:space="preserve">and other practical or scientific processes employed.</w:t>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Reference the table or appendix in which the raw data is recorded.</w:t>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Reference where copies of consent forms, surveys or questionnaires, and other important documentation can be found in the Appendices.</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B1">
            <w:pPr>
              <w:widowControl w:val="0"/>
              <w:spacing w:line="240" w:lineRule="auto"/>
              <w:rPr>
                <w:sz w:val="24"/>
                <w:szCs w:val="24"/>
              </w:rPr>
            </w:pPr>
            <w:r w:rsidDel="00000000" w:rsidR="00000000" w:rsidRPr="00000000">
              <w:rPr>
                <w:sz w:val="24"/>
                <w:szCs w:val="24"/>
                <w:rtl w:val="0"/>
              </w:rPr>
              <w:t xml:space="preserve">Include diagrams and/or images when they aid in accurate identification and replication of procedure used in the collection or processing of data.</w:t>
            </w:r>
          </w:p>
          <w:p w:rsidR="00000000" w:rsidDel="00000000" w:rsidP="00000000" w:rsidRDefault="00000000" w:rsidRPr="00000000" w14:paraId="000000B2">
            <w:pPr>
              <w:jc w:val="center"/>
              <w:rPr>
                <w:sz w:val="24"/>
                <w:szCs w:val="24"/>
              </w:rPr>
            </w:pPr>
            <w:r w:rsidDel="00000000" w:rsidR="00000000" w:rsidRPr="00000000">
              <w:rPr>
                <w:rtl w:val="0"/>
              </w:rPr>
            </w:r>
          </w:p>
          <w:p w:rsidR="00000000" w:rsidDel="00000000" w:rsidP="00000000" w:rsidRDefault="00000000" w:rsidRPr="00000000" w14:paraId="000000B3">
            <w:pPr>
              <w:widowControl w:val="0"/>
              <w:spacing w:line="240" w:lineRule="auto"/>
              <w:rPr>
                <w:b w:val="1"/>
                <w:sz w:val="24"/>
                <w:szCs w:val="24"/>
              </w:rPr>
            </w:pPr>
            <w:hyperlink r:id="rId21">
              <w:r w:rsidDel="00000000" w:rsidR="00000000" w:rsidRPr="00000000">
                <w:rPr>
                  <w:b w:val="1"/>
                  <w:color w:val="1155cc"/>
                  <w:sz w:val="24"/>
                  <w:szCs w:val="24"/>
                  <w:u w:val="single"/>
                  <w:rtl w:val="0"/>
                </w:rPr>
                <w:t xml:space="preserve">Phrase bank for Describing Methods</w:t>
              </w:r>
            </w:hyperlink>
            <w:r w:rsidDel="00000000" w:rsidR="00000000" w:rsidRPr="00000000">
              <w:rPr>
                <w:rtl w:val="0"/>
              </w:rPr>
            </w:r>
          </w:p>
          <w:p w:rsidR="00000000" w:rsidDel="00000000" w:rsidP="00000000" w:rsidRDefault="00000000" w:rsidRPr="00000000" w14:paraId="000000B4">
            <w:pPr>
              <w:jc w:val="center"/>
              <w:rPr>
                <w:b w:val="1"/>
                <w:sz w:val="24"/>
                <w:szCs w:val="24"/>
              </w:rPr>
            </w:pPr>
            <w:hyperlink r:id="rId22">
              <w:r w:rsidDel="00000000" w:rsidR="00000000" w:rsidRPr="00000000">
                <w:rPr>
                  <w:color w:val="1155cc"/>
                  <w:u w:val="single"/>
                </w:rPr>
                <w:drawing>
                  <wp:inline distB="114300" distT="114300" distL="114300" distR="114300">
                    <wp:extent cx="4900613" cy="5286545"/>
                    <wp:effectExtent b="0" l="0" r="0" t="0"/>
                    <wp:docPr id="9" name="image9.png"/>
                    <a:graphic>
                      <a:graphicData uri="http://schemas.openxmlformats.org/drawingml/2006/picture">
                        <pic:pic>
                          <pic:nvPicPr>
                            <pic:cNvPr id="0" name="image9.png"/>
                            <pic:cNvPicPr preferRelativeResize="0"/>
                          </pic:nvPicPr>
                          <pic:blipFill>
                            <a:blip r:embed="rId23"/>
                            <a:srcRect b="0" l="0" r="0" t="0"/>
                            <a:stretch>
                              <a:fillRect/>
                            </a:stretch>
                          </pic:blipFill>
                          <pic:spPr>
                            <a:xfrm>
                              <a:off x="0" y="0"/>
                              <a:ext cx="4900613" cy="5286545"/>
                            </a:xfrm>
                            <a:prstGeom prst="rect"/>
                            <a:ln/>
                          </pic:spPr>
                        </pic:pic>
                      </a:graphicData>
                    </a:graphic>
                  </wp:inline>
                </w:drawing>
              </w:r>
            </w:hyperlink>
            <w:r w:rsidDel="00000000" w:rsidR="00000000" w:rsidRPr="00000000">
              <w:rPr>
                <w:rtl w:val="0"/>
              </w:rPr>
            </w:r>
          </w:p>
          <w:p w:rsidR="00000000" w:rsidDel="00000000" w:rsidP="00000000" w:rsidRDefault="00000000" w:rsidRPr="00000000" w14:paraId="000000B5">
            <w:pPr>
              <w:widowControl w:val="0"/>
              <w:spacing w:line="240" w:lineRule="auto"/>
              <w:rPr>
                <w:b w:val="1"/>
                <w:sz w:val="24"/>
                <w:szCs w:val="24"/>
              </w:rPr>
            </w:pPr>
            <w:r w:rsidDel="00000000" w:rsidR="00000000" w:rsidRPr="00000000">
              <w:rPr>
                <w:b w:val="1"/>
                <w:sz w:val="24"/>
                <w:szCs w:val="24"/>
                <w:rtl w:val="0"/>
              </w:rPr>
              <w:t xml:space="preserve">Data Sources and Collection</w:t>
            </w:r>
          </w:p>
          <w:p w:rsidR="00000000" w:rsidDel="00000000" w:rsidP="00000000" w:rsidRDefault="00000000" w:rsidRPr="00000000" w14:paraId="000000B6">
            <w:pPr>
              <w:widowControl w:val="0"/>
              <w:spacing w:line="240" w:lineRule="auto"/>
              <w:rPr>
                <w:sz w:val="24"/>
                <w:szCs w:val="24"/>
              </w:rPr>
            </w:pPr>
            <w:r w:rsidDel="00000000" w:rsidR="00000000" w:rsidRPr="00000000">
              <w:rPr>
                <w:sz w:val="24"/>
                <w:szCs w:val="24"/>
                <w:rtl w:val="0"/>
              </w:rPr>
              <w:t xml:space="preserve"> primary sources were:  secondary sources included …  an extensive database </w:t>
            </w:r>
          </w:p>
          <w:p w:rsidR="00000000" w:rsidDel="00000000" w:rsidP="00000000" w:rsidRDefault="00000000" w:rsidRPr="00000000" w14:paraId="000000B7">
            <w:pPr>
              <w:widowControl w:val="0"/>
              <w:spacing w:line="240" w:lineRule="auto"/>
              <w:rPr>
                <w:sz w:val="24"/>
                <w:szCs w:val="24"/>
              </w:rPr>
            </w:pPr>
            <w:r w:rsidDel="00000000" w:rsidR="00000000" w:rsidRPr="00000000">
              <w:rPr>
                <w:sz w:val="24"/>
                <w:szCs w:val="24"/>
                <w:rtl w:val="0"/>
              </w:rPr>
              <w:t xml:space="preserve"> to collect data on … </w:t>
            </w:r>
          </w:p>
          <w:p w:rsidR="00000000" w:rsidDel="00000000" w:rsidP="00000000" w:rsidRDefault="00000000" w:rsidRPr="00000000" w14:paraId="000000B8">
            <w:pPr>
              <w:widowControl w:val="0"/>
              <w:spacing w:line="240" w:lineRule="auto"/>
              <w:rPr>
                <w:sz w:val="24"/>
                <w:szCs w:val="24"/>
              </w:rPr>
            </w:pPr>
            <w:r w:rsidDel="00000000" w:rsidR="00000000" w:rsidRPr="00000000">
              <w:rPr>
                <w:sz w:val="24"/>
                <w:szCs w:val="24"/>
                <w:rtl w:val="0"/>
              </w:rPr>
              <w:t xml:space="preserve"> We obtained data on … from … </w:t>
            </w:r>
          </w:p>
          <w:p w:rsidR="00000000" w:rsidDel="00000000" w:rsidP="00000000" w:rsidRDefault="00000000" w:rsidRPr="00000000" w14:paraId="000000B9">
            <w:pPr>
              <w:widowControl w:val="0"/>
              <w:spacing w:line="240" w:lineRule="auto"/>
              <w:rPr>
                <w:sz w:val="24"/>
                <w:szCs w:val="24"/>
              </w:rPr>
            </w:pPr>
            <w:r w:rsidDel="00000000" w:rsidR="00000000" w:rsidRPr="00000000">
              <w:rPr>
                <w:sz w:val="24"/>
                <w:szCs w:val="24"/>
                <w:rtl w:val="0"/>
              </w:rPr>
              <w:t xml:space="preserve"> Data on … were collected … </w:t>
            </w:r>
          </w:p>
          <w:p w:rsidR="00000000" w:rsidDel="00000000" w:rsidP="00000000" w:rsidRDefault="00000000" w:rsidRPr="00000000" w14:paraId="000000BA">
            <w:pPr>
              <w:widowControl w:val="0"/>
              <w:spacing w:line="240" w:lineRule="auto"/>
              <w:ind w:left="720" w:firstLine="0"/>
              <w:rPr>
                <w:sz w:val="24"/>
                <w:szCs w:val="24"/>
              </w:rPr>
            </w:pPr>
            <w:r w:rsidDel="00000000" w:rsidR="00000000" w:rsidRPr="00000000">
              <w:rPr>
                <w:sz w:val="24"/>
                <w:szCs w:val="24"/>
                <w:rtl w:val="0"/>
              </w:rPr>
              <w:t xml:space="preserve"> … by …  … between … and …  … during …  … at regular intervals …  … continuously </w:t>
            </w:r>
          </w:p>
          <w:p w:rsidR="00000000" w:rsidDel="00000000" w:rsidP="00000000" w:rsidRDefault="00000000" w:rsidRPr="00000000" w14:paraId="000000BB">
            <w:pPr>
              <w:widowControl w:val="0"/>
              <w:spacing w:line="240" w:lineRule="auto"/>
              <w:rPr>
                <w:sz w:val="24"/>
                <w:szCs w:val="24"/>
              </w:rPr>
            </w:pPr>
            <w:r w:rsidDel="00000000" w:rsidR="00000000" w:rsidRPr="00000000">
              <w:rPr>
                <w:sz w:val="24"/>
                <w:szCs w:val="24"/>
                <w:rtl w:val="0"/>
              </w:rPr>
              <w:t xml:space="preserve"> The data were or are compiled from a number of or several sources </w:t>
            </w:r>
          </w:p>
          <w:p w:rsidR="00000000" w:rsidDel="00000000" w:rsidP="00000000" w:rsidRDefault="00000000" w:rsidRPr="00000000" w14:paraId="000000BC">
            <w:pPr>
              <w:widowControl w:val="0"/>
              <w:spacing w:line="240" w:lineRule="auto"/>
              <w:rPr>
                <w:sz w:val="24"/>
                <w:szCs w:val="24"/>
              </w:rPr>
            </w:pPr>
            <w:r w:rsidDel="00000000" w:rsidR="00000000" w:rsidRPr="00000000">
              <w:rPr>
                <w:sz w:val="24"/>
                <w:szCs w:val="24"/>
                <w:rtl w:val="0"/>
              </w:rPr>
              <w:t xml:space="preserve"> Continuous measurements of … were made … </w:t>
            </w:r>
          </w:p>
          <w:p w:rsidR="00000000" w:rsidDel="00000000" w:rsidP="00000000" w:rsidRDefault="00000000" w:rsidRPr="00000000" w14:paraId="000000BD">
            <w:pPr>
              <w:widowControl w:val="0"/>
              <w:spacing w:line="240" w:lineRule="auto"/>
              <w:rPr>
                <w:sz w:val="24"/>
                <w:szCs w:val="24"/>
              </w:rPr>
            </w:pPr>
            <w:r w:rsidDel="00000000" w:rsidR="00000000" w:rsidRPr="00000000">
              <w:rPr>
                <w:sz w:val="24"/>
                <w:szCs w:val="24"/>
                <w:rtl w:val="0"/>
              </w:rPr>
              <w:t xml:space="preserve"> Sampling of … was carried out over a two-week etc. period in ___. </w:t>
            </w:r>
          </w:p>
          <w:p w:rsidR="00000000" w:rsidDel="00000000" w:rsidP="00000000" w:rsidRDefault="00000000" w:rsidRPr="00000000" w14:paraId="000000BE">
            <w:pPr>
              <w:widowControl w:val="0"/>
              <w:spacing w:line="240" w:lineRule="auto"/>
              <w:rPr>
                <w:sz w:val="24"/>
                <w:szCs w:val="24"/>
              </w:rPr>
            </w:pPr>
            <w:r w:rsidDel="00000000" w:rsidR="00000000" w:rsidRPr="00000000">
              <w:rPr>
                <w:sz w:val="24"/>
                <w:szCs w:val="24"/>
                <w:rtl w:val="0"/>
              </w:rPr>
              <w:t xml:space="preserve"> Conditions during the sampling period were … </w:t>
            </w:r>
          </w:p>
          <w:p w:rsidR="00000000" w:rsidDel="00000000" w:rsidP="00000000" w:rsidRDefault="00000000" w:rsidRPr="00000000" w14:paraId="000000BF">
            <w:pPr>
              <w:widowControl w:val="0"/>
              <w:spacing w:line="240" w:lineRule="auto"/>
              <w:rPr>
                <w:sz w:val="24"/>
                <w:szCs w:val="24"/>
              </w:rPr>
            </w:pPr>
            <w:r w:rsidDel="00000000" w:rsidR="00000000" w:rsidRPr="00000000">
              <w:rPr>
                <w:sz w:val="24"/>
                <w:szCs w:val="24"/>
                <w:rtl w:val="0"/>
              </w:rPr>
              <w:t xml:space="preserve"> a random sample of …  … selected or chosen at random from … </w:t>
            </w:r>
          </w:p>
          <w:p w:rsidR="00000000" w:rsidDel="00000000" w:rsidP="00000000" w:rsidRDefault="00000000" w:rsidRPr="00000000" w14:paraId="000000C0">
            <w:pPr>
              <w:widowControl w:val="0"/>
              <w:spacing w:line="240" w:lineRule="auto"/>
              <w:rPr>
                <w:sz w:val="24"/>
                <w:szCs w:val="24"/>
              </w:rPr>
            </w:pPr>
            <w:r w:rsidDel="00000000" w:rsidR="00000000" w:rsidRPr="00000000">
              <w:rPr>
                <w:sz w:val="24"/>
                <w:szCs w:val="24"/>
                <w:rtl w:val="0"/>
              </w:rPr>
              <w:t xml:space="preserve"> … randomly selected from …  … provides a representative sample of … </w:t>
            </w:r>
          </w:p>
          <w:p w:rsidR="00000000" w:rsidDel="00000000" w:rsidP="00000000" w:rsidRDefault="00000000" w:rsidRPr="00000000" w14:paraId="000000C1">
            <w:pPr>
              <w:widowControl w:val="0"/>
              <w:spacing w:line="240" w:lineRule="auto"/>
              <w:rPr>
                <w:b w:val="1"/>
                <w:sz w:val="24"/>
                <w:szCs w:val="24"/>
              </w:rPr>
            </w:pPr>
            <w:r w:rsidDel="00000000" w:rsidR="00000000" w:rsidRPr="00000000">
              <w:rPr>
                <w:sz w:val="24"/>
                <w:szCs w:val="24"/>
                <w:rtl w:val="0"/>
              </w:rPr>
              <w:t xml:space="preserve"> It is estimated that there are … </w:t>
            </w:r>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Data</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b w:val="1"/>
                <w:sz w:val="24"/>
                <w:szCs w:val="24"/>
                <w:rtl w:val="0"/>
              </w:rPr>
              <w:t xml:space="preserve">Quantitative</w:t>
            </w:r>
            <w:r w:rsidDel="00000000" w:rsidR="00000000" w:rsidRPr="00000000">
              <w:rPr>
                <w:sz w:val="24"/>
                <w:szCs w:val="24"/>
                <w:rtl w:val="0"/>
              </w:rPr>
              <w:t xml:space="preserve">:</w:t>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Provide a labeled table of the raw data collected; appropriately indicate units of measurement and rounded values.</w:t>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If recorded data is sufficiently lengthy, include a sample of the data in the body of the report and the full data set in an appendix.</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b w:val="1"/>
                <w:sz w:val="24"/>
                <w:szCs w:val="24"/>
                <w:rtl w:val="0"/>
              </w:rPr>
              <w:t xml:space="preserve">Qualitative</w:t>
            </w:r>
            <w:r w:rsidDel="00000000" w:rsidR="00000000" w:rsidRPr="00000000">
              <w:rPr>
                <w:sz w:val="24"/>
                <w:szCs w:val="24"/>
                <w:rtl w:val="0"/>
              </w:rPr>
              <w:t xml:space="preserve">:</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Note qualitative data that could help or hinder answering the research question. </w:t>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hyperlink r:id="rId24">
              <w:r w:rsidDel="00000000" w:rsidR="00000000" w:rsidRPr="00000000">
                <w:rPr>
                  <w:color w:val="1155cc"/>
                  <w:sz w:val="24"/>
                  <w:szCs w:val="24"/>
                  <w:u w:val="single"/>
                  <w:rtl w:val="0"/>
                </w:rPr>
                <w:t xml:space="preserve">→ Subject Report May 2022: </w:t>
              </w:r>
            </w:hyperlink>
            <w:r w:rsidDel="00000000" w:rsidR="00000000" w:rsidRPr="00000000">
              <w:rPr>
                <w:rtl w:val="0"/>
              </w:rPr>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sz w:val="24"/>
                <w:szCs w:val="24"/>
              </w:rPr>
            </w:pPr>
            <w:r w:rsidDel="00000000" w:rsidR="00000000" w:rsidRPr="00000000">
              <w:rPr>
                <w:i w:val="1"/>
                <w:sz w:val="24"/>
                <w:szCs w:val="24"/>
                <w:rtl w:val="0"/>
              </w:rPr>
              <w:t xml:space="preserve">Collecting qualitative data is important. For a higher grade, this data should be referred to in the analysis.</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sz w:val="24"/>
                <w:szCs w:val="24"/>
              </w:rPr>
            </w:pPr>
            <w:r w:rsidDel="00000000" w:rsidR="00000000" w:rsidRPr="00000000">
              <w:rPr>
                <w:i w:val="1"/>
                <w:sz w:val="24"/>
                <w:szCs w:val="24"/>
                <w:rtl w:val="0"/>
              </w:rPr>
              <w:t xml:space="preserve">“The qualitative data needs to be relevant and should be specific to individual subjects where possible. General statements such as ‘it was cloudy’ offer little value. Selecting appropriate qualitative data to collect is part of a good design process.</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It should be evident that the size and scope of the data collected is sufficient for the data processing and analysis you perform.</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Fonts w:ascii="Arial Unicode MS" w:cs="Arial Unicode MS" w:eastAsia="Arial Unicode MS" w:hAnsi="Arial Unicode MS"/>
                <w:b w:val="1"/>
                <w:sz w:val="24"/>
                <w:szCs w:val="24"/>
                <w:rtl w:val="0"/>
              </w:rPr>
              <w:t xml:space="preserve">→ See “Tips for data collection and using tables” box in your textbook → Sproule 340.</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D3">
            <w:pPr>
              <w:widowControl w:val="0"/>
              <w:spacing w:line="240" w:lineRule="auto"/>
              <w:rPr>
                <w:b w:val="1"/>
              </w:rPr>
            </w:pPr>
            <w:r w:rsidDel="00000000" w:rsidR="00000000" w:rsidRPr="00000000">
              <w:rPr>
                <w:b w:val="1"/>
                <w:rtl w:val="0"/>
              </w:rPr>
              <w:t xml:space="preserve"> Present the raw data you collected in a standard table form.</w:t>
            </w:r>
          </w:p>
          <w:p w:rsidR="00000000" w:rsidDel="00000000" w:rsidP="00000000" w:rsidRDefault="00000000" w:rsidRPr="00000000" w14:paraId="000000D4">
            <w:pPr>
              <w:widowControl w:val="0"/>
              <w:spacing w:line="240" w:lineRule="auto"/>
              <w:rPr/>
            </w:pPr>
            <w:r w:rsidDel="00000000" w:rsidR="00000000" w:rsidRPr="00000000">
              <w:rPr>
                <w:rtl w:val="0"/>
              </w:rPr>
            </w:r>
          </w:p>
          <w:p w:rsidR="00000000" w:rsidDel="00000000" w:rsidP="00000000" w:rsidRDefault="00000000" w:rsidRPr="00000000" w14:paraId="000000D5">
            <w:pPr>
              <w:widowControl w:val="0"/>
              <w:spacing w:line="240" w:lineRule="auto"/>
              <w:rPr/>
            </w:pPr>
            <w:r w:rsidDel="00000000" w:rsidR="00000000" w:rsidRPr="00000000">
              <w:rPr>
                <w:rtl w:val="0"/>
              </w:rPr>
              <w:t xml:space="preserve">Format your tables with each group represented in a row, and your findings presented in the corresponding columns.</w:t>
            </w:r>
          </w:p>
          <w:p w:rsidR="00000000" w:rsidDel="00000000" w:rsidP="00000000" w:rsidRDefault="00000000" w:rsidRPr="00000000" w14:paraId="000000D6">
            <w:pPr>
              <w:widowControl w:val="0"/>
              <w:spacing w:line="240" w:lineRule="auto"/>
              <w:rPr/>
            </w:pPr>
            <w:r w:rsidDel="00000000" w:rsidR="00000000" w:rsidRPr="00000000">
              <w:rPr>
                <w:rtl w:val="0"/>
              </w:rPr>
            </w:r>
          </w:p>
          <w:p w:rsidR="00000000" w:rsidDel="00000000" w:rsidP="00000000" w:rsidRDefault="00000000" w:rsidRPr="00000000" w14:paraId="000000D7">
            <w:pPr>
              <w:widowControl w:val="0"/>
              <w:spacing w:line="240" w:lineRule="auto"/>
              <w:rPr/>
            </w:pPr>
            <w:r w:rsidDel="00000000" w:rsidR="00000000" w:rsidRPr="00000000">
              <w:rPr>
                <w:rtl w:val="0"/>
              </w:rPr>
              <w:t xml:space="preserve">Title your table and include complete labels for rows and columns, as well as units when presenting quantitative (numerical) data. Use separate columns if there are multiple trials or measurements for each group. Make sure each data point is presented in a consistent form to allow for objective comparison. </w:t>
            </w:r>
          </w:p>
          <w:p w:rsidR="00000000" w:rsidDel="00000000" w:rsidP="00000000" w:rsidRDefault="00000000" w:rsidRPr="00000000" w14:paraId="000000D8">
            <w:pPr>
              <w:rPr>
                <w:b w:val="1"/>
                <w:sz w:val="24"/>
                <w:szCs w:val="24"/>
              </w:rPr>
            </w:pPr>
            <w:r w:rsidDel="00000000" w:rsidR="00000000" w:rsidRPr="00000000">
              <w:rPr>
                <w:rtl w:val="0"/>
              </w:rPr>
            </w:r>
          </w:p>
          <w:p w:rsidR="00000000" w:rsidDel="00000000" w:rsidP="00000000" w:rsidRDefault="00000000" w:rsidRPr="00000000" w14:paraId="000000D9">
            <w:pPr>
              <w:widowControl w:val="0"/>
              <w:spacing w:line="240" w:lineRule="auto"/>
              <w:rPr>
                <w:b w:val="1"/>
              </w:rPr>
            </w:pPr>
            <w:r w:rsidDel="00000000" w:rsidR="00000000" w:rsidRPr="00000000">
              <w:rPr>
                <w:b w:val="1"/>
                <w:rtl w:val="0"/>
              </w:rPr>
              <w:t xml:space="preserve">Then, describe the findings your data represents, drawing attention to differences or trends you observed:</w:t>
            </w:r>
          </w:p>
          <w:p w:rsidR="00000000" w:rsidDel="00000000" w:rsidP="00000000" w:rsidRDefault="00000000" w:rsidRPr="00000000" w14:paraId="000000DA">
            <w:pPr>
              <w:widowControl w:val="0"/>
              <w:spacing w:line="240" w:lineRule="auto"/>
              <w:ind w:left="720" w:firstLine="0"/>
              <w:rPr/>
            </w:pPr>
            <w:r w:rsidDel="00000000" w:rsidR="00000000" w:rsidRPr="00000000">
              <w:rPr>
                <w:rtl w:val="0"/>
              </w:rPr>
              <w:t xml:space="preserve">“Table [X] shows…”</w:t>
            </w:r>
          </w:p>
          <w:p w:rsidR="00000000" w:rsidDel="00000000" w:rsidP="00000000" w:rsidRDefault="00000000" w:rsidRPr="00000000" w14:paraId="000000DB">
            <w:pPr>
              <w:widowControl w:val="0"/>
              <w:spacing w:line="240" w:lineRule="auto"/>
              <w:ind w:left="720" w:firstLine="0"/>
              <w:rPr>
                <w:b w:val="1"/>
                <w:sz w:val="24"/>
                <w:szCs w:val="24"/>
              </w:rPr>
            </w:pPr>
            <w:r w:rsidDel="00000000" w:rsidR="00000000" w:rsidRPr="00000000">
              <w:rPr>
                <w:rtl w:val="0"/>
              </w:rPr>
              <w:t xml:space="preserve">“The data presented in table [X] indicate…”</w:t>
            </w:r>
            <w:r w:rsidDel="00000000" w:rsidR="00000000" w:rsidRPr="00000000">
              <w:rPr>
                <w:rtl w:val="0"/>
              </w:rPr>
            </w:r>
          </w:p>
          <w:p w:rsidR="00000000" w:rsidDel="00000000" w:rsidP="00000000" w:rsidRDefault="00000000" w:rsidRPr="00000000" w14:paraId="000000DC">
            <w:pPr>
              <w:rPr>
                <w:sz w:val="24"/>
                <w:szCs w:val="24"/>
              </w:rPr>
            </w:pPr>
            <w:r w:rsidDel="00000000" w:rsidR="00000000" w:rsidRPr="00000000">
              <w:rPr>
                <w:rtl w:val="0"/>
              </w:rPr>
            </w:r>
          </w:p>
          <w:p w:rsidR="00000000" w:rsidDel="00000000" w:rsidP="00000000" w:rsidRDefault="00000000" w:rsidRPr="00000000" w14:paraId="000000DD">
            <w:pPr>
              <w:rPr>
                <w:sz w:val="24"/>
                <w:szCs w:val="24"/>
              </w:rPr>
            </w:pPr>
            <w:r w:rsidDel="00000000" w:rsidR="00000000" w:rsidRPr="00000000">
              <w:rPr>
                <w:rtl w:val="0"/>
              </w:rPr>
            </w:r>
          </w:p>
          <w:p w:rsidR="00000000" w:rsidDel="00000000" w:rsidP="00000000" w:rsidRDefault="00000000" w:rsidRPr="00000000" w14:paraId="000000DE">
            <w:pPr>
              <w:widowControl w:val="0"/>
              <w:spacing w:line="240" w:lineRule="auto"/>
              <w:rPr>
                <w:b w:val="1"/>
                <w:sz w:val="24"/>
                <w:szCs w:val="24"/>
              </w:rPr>
            </w:pPr>
            <w:hyperlink r:id="rId25">
              <w:r w:rsidDel="00000000" w:rsidR="00000000" w:rsidRPr="00000000">
                <w:rPr>
                  <w:b w:val="1"/>
                  <w:color w:val="1155cc"/>
                  <w:sz w:val="24"/>
                  <w:szCs w:val="24"/>
                  <w:u w:val="single"/>
                  <w:rtl w:val="0"/>
                </w:rPr>
                <w:t xml:space="preserve">Phrases for Describing Quantities</w:t>
              </w:r>
            </w:hyperlink>
            <w:r w:rsidDel="00000000" w:rsidR="00000000" w:rsidRPr="00000000">
              <w:rPr>
                <w:rtl w:val="0"/>
              </w:rPr>
            </w:r>
          </w:p>
          <w:p w:rsidR="00000000" w:rsidDel="00000000" w:rsidP="00000000" w:rsidRDefault="00000000" w:rsidRPr="00000000" w14:paraId="000000DF">
            <w:pPr>
              <w:widowControl w:val="0"/>
              <w:spacing w:line="240" w:lineRule="auto"/>
              <w:rPr>
                <w:sz w:val="24"/>
                <w:szCs w:val="24"/>
              </w:rPr>
            </w:pPr>
            <w:r w:rsidDel="00000000" w:rsidR="00000000" w:rsidRPr="00000000">
              <w:rPr>
                <w:rtl w:val="0"/>
              </w:rPr>
            </w:r>
          </w:p>
          <w:p w:rsidR="00000000" w:rsidDel="00000000" w:rsidP="00000000" w:rsidRDefault="00000000" w:rsidRPr="00000000" w14:paraId="000000E0">
            <w:pPr>
              <w:widowControl w:val="0"/>
              <w:spacing w:line="240" w:lineRule="auto"/>
              <w:rPr>
                <w:sz w:val="24"/>
                <w:szCs w:val="24"/>
              </w:rPr>
            </w:pPr>
            <w:r w:rsidDel="00000000" w:rsidR="00000000" w:rsidRPr="00000000">
              <w:rPr>
                <w:b w:val="1"/>
                <w:sz w:val="24"/>
                <w:szCs w:val="24"/>
                <w:rtl w:val="0"/>
              </w:rPr>
              <w:t xml:space="preserve">Figures, tables and graphs</w:t>
            </w:r>
            <w:r w:rsidDel="00000000" w:rsidR="00000000" w:rsidRPr="00000000">
              <w:rPr>
                <w:rtl w:val="0"/>
              </w:rPr>
            </w:r>
          </w:p>
          <w:p w:rsidR="00000000" w:rsidDel="00000000" w:rsidP="00000000" w:rsidRDefault="00000000" w:rsidRPr="00000000" w14:paraId="000000E1">
            <w:pPr>
              <w:widowControl w:val="0"/>
              <w:spacing w:line="240" w:lineRule="auto"/>
              <w:rPr>
                <w:sz w:val="24"/>
                <w:szCs w:val="24"/>
              </w:rPr>
            </w:pPr>
            <w:r w:rsidDel="00000000" w:rsidR="00000000" w:rsidRPr="00000000">
              <w:rPr>
                <w:sz w:val="24"/>
                <w:szCs w:val="24"/>
                <w:rtl w:val="0"/>
              </w:rPr>
              <w:t xml:space="preserve"> table X shows …  figure X illustrates …  as seen in figure X </w:t>
            </w:r>
          </w:p>
          <w:p w:rsidR="00000000" w:rsidDel="00000000" w:rsidP="00000000" w:rsidRDefault="00000000" w:rsidRPr="00000000" w14:paraId="000000E2">
            <w:pPr>
              <w:widowControl w:val="0"/>
              <w:spacing w:line="240" w:lineRule="auto"/>
              <w:rPr>
                <w:sz w:val="24"/>
                <w:szCs w:val="24"/>
              </w:rPr>
            </w:pPr>
            <w:r w:rsidDel="00000000" w:rsidR="00000000" w:rsidRPr="00000000">
              <w:rPr>
                <w:sz w:val="24"/>
                <w:szCs w:val="24"/>
                <w:rtl w:val="0"/>
              </w:rPr>
              <w:t xml:space="preserve"> as shown in the table above or below </w:t>
            </w:r>
          </w:p>
          <w:p w:rsidR="00000000" w:rsidDel="00000000" w:rsidP="00000000" w:rsidRDefault="00000000" w:rsidRPr="00000000" w14:paraId="000000E3">
            <w:pPr>
              <w:widowControl w:val="0"/>
              <w:spacing w:line="240" w:lineRule="auto"/>
              <w:rPr>
                <w:sz w:val="24"/>
                <w:szCs w:val="24"/>
              </w:rPr>
            </w:pPr>
            <w:r w:rsidDel="00000000" w:rsidR="00000000" w:rsidRPr="00000000">
              <w:rPr>
                <w:sz w:val="24"/>
                <w:szCs w:val="24"/>
                <w:rtl w:val="0"/>
              </w:rPr>
              <w:t xml:space="preserve"> examples of … are shown in figure or table X  The image shows that … </w:t>
            </w:r>
          </w:p>
          <w:p w:rsidR="00000000" w:rsidDel="00000000" w:rsidP="00000000" w:rsidRDefault="00000000" w:rsidRPr="00000000" w14:paraId="000000E4">
            <w:pPr>
              <w:widowControl w:val="0"/>
              <w:spacing w:line="240" w:lineRule="auto"/>
              <w:rPr>
                <w:sz w:val="24"/>
                <w:szCs w:val="24"/>
              </w:rPr>
            </w:pPr>
            <w:r w:rsidDel="00000000" w:rsidR="00000000" w:rsidRPr="00000000">
              <w:rPr>
                <w:sz w:val="24"/>
                <w:szCs w:val="24"/>
                <w:rtl w:val="0"/>
              </w:rPr>
              <w:t xml:space="preserve"> The figures, data etc. …  … are given above  … are presented below </w:t>
            </w:r>
          </w:p>
          <w:p w:rsidR="00000000" w:rsidDel="00000000" w:rsidP="00000000" w:rsidRDefault="00000000" w:rsidRPr="00000000" w14:paraId="000000E5">
            <w:pPr>
              <w:widowControl w:val="0"/>
              <w:spacing w:line="240" w:lineRule="auto"/>
              <w:rPr>
                <w:sz w:val="24"/>
                <w:szCs w:val="24"/>
              </w:rPr>
            </w:pPr>
            <w:r w:rsidDel="00000000" w:rsidR="00000000" w:rsidRPr="00000000">
              <w:rPr>
                <w:sz w:val="24"/>
                <w:szCs w:val="24"/>
                <w:rtl w:val="0"/>
              </w:rPr>
              <w:t xml:space="preserve"> … are shown in table X  … are listed above or below </w:t>
            </w:r>
          </w:p>
          <w:p w:rsidR="00000000" w:rsidDel="00000000" w:rsidP="00000000" w:rsidRDefault="00000000" w:rsidRPr="00000000" w14:paraId="000000E6">
            <w:pPr>
              <w:widowControl w:val="0"/>
              <w:spacing w:line="240" w:lineRule="auto"/>
              <w:rPr>
                <w:sz w:val="24"/>
                <w:szCs w:val="24"/>
              </w:rPr>
            </w:pPr>
            <w:r w:rsidDel="00000000" w:rsidR="00000000" w:rsidRPr="00000000">
              <w:rPr>
                <w:sz w:val="24"/>
                <w:szCs w:val="24"/>
                <w:rtl w:val="0"/>
              </w:rPr>
              <w:t xml:space="preserve"> … are summarized in figure or table X  … are illustrated in figure X </w:t>
            </w:r>
          </w:p>
          <w:p w:rsidR="00000000" w:rsidDel="00000000" w:rsidP="00000000" w:rsidRDefault="00000000" w:rsidRPr="00000000" w14:paraId="000000E7">
            <w:pPr>
              <w:widowControl w:val="0"/>
              <w:spacing w:line="240" w:lineRule="auto"/>
              <w:rPr>
                <w:sz w:val="24"/>
                <w:szCs w:val="24"/>
              </w:rPr>
            </w:pPr>
            <w:r w:rsidDel="00000000" w:rsidR="00000000" w:rsidRPr="00000000">
              <w:rPr>
                <w:sz w:val="24"/>
                <w:szCs w:val="24"/>
                <w:rtl w:val="0"/>
              </w:rPr>
              <w:t xml:space="preserve"> … are illustrated in the figure, graph or table above or below </w:t>
            </w:r>
          </w:p>
          <w:p w:rsidR="00000000" w:rsidDel="00000000" w:rsidP="00000000" w:rsidRDefault="00000000" w:rsidRPr="00000000" w14:paraId="000000E8">
            <w:pPr>
              <w:widowControl w:val="0"/>
              <w:spacing w:line="240" w:lineRule="auto"/>
              <w:rPr>
                <w:sz w:val="24"/>
                <w:szCs w:val="24"/>
              </w:rPr>
            </w:pPr>
            <w:r w:rsidDel="00000000" w:rsidR="00000000" w:rsidRPr="00000000">
              <w:rPr>
                <w:sz w:val="24"/>
                <w:szCs w:val="24"/>
                <w:rtl w:val="0"/>
              </w:rPr>
              <w:t xml:space="preserve"> … are shown in the graph above or below  … are shown in brackets or parentheses  … are given in the appendix  Figure X shows … </w:t>
            </w:r>
          </w:p>
          <w:p w:rsidR="00000000" w:rsidDel="00000000" w:rsidP="00000000" w:rsidRDefault="00000000" w:rsidRPr="00000000" w14:paraId="000000E9">
            <w:pPr>
              <w:widowControl w:val="0"/>
              <w:spacing w:line="240" w:lineRule="auto"/>
              <w:rPr>
                <w:sz w:val="24"/>
                <w:szCs w:val="24"/>
              </w:rPr>
            </w:pPr>
            <w:r w:rsidDel="00000000" w:rsidR="00000000" w:rsidRPr="00000000">
              <w:rPr>
                <w:sz w:val="24"/>
                <w:szCs w:val="24"/>
                <w:rtl w:val="0"/>
              </w:rPr>
              <w:t xml:space="preserve"> … the size of …  … the level of … </w:t>
            </w:r>
          </w:p>
          <w:p w:rsidR="00000000" w:rsidDel="00000000" w:rsidP="00000000" w:rsidRDefault="00000000" w:rsidRPr="00000000" w14:paraId="000000EA">
            <w:pPr>
              <w:widowControl w:val="0"/>
              <w:spacing w:line="240" w:lineRule="auto"/>
              <w:rPr>
                <w:sz w:val="24"/>
                <w:szCs w:val="24"/>
              </w:rPr>
            </w:pPr>
            <w:r w:rsidDel="00000000" w:rsidR="00000000" w:rsidRPr="00000000">
              <w:rPr>
                <w:sz w:val="24"/>
                <w:szCs w:val="24"/>
                <w:rtl w:val="0"/>
              </w:rPr>
              <w:t xml:space="preserve"> … the extent of … </w:t>
            </w:r>
          </w:p>
          <w:p w:rsidR="00000000" w:rsidDel="00000000" w:rsidP="00000000" w:rsidRDefault="00000000" w:rsidRPr="00000000" w14:paraId="000000EB">
            <w:pPr>
              <w:widowControl w:val="0"/>
              <w:spacing w:line="240" w:lineRule="auto"/>
              <w:rPr>
                <w:sz w:val="24"/>
                <w:szCs w:val="24"/>
              </w:rPr>
            </w:pPr>
            <w:r w:rsidDel="00000000" w:rsidR="00000000" w:rsidRPr="00000000">
              <w:rPr>
                <w:sz w:val="24"/>
                <w:szCs w:val="24"/>
                <w:rtl w:val="0"/>
              </w:rPr>
              <w:t xml:space="preserve"> … the effect of …  … the rate of … </w:t>
            </w:r>
          </w:p>
          <w:p w:rsidR="00000000" w:rsidDel="00000000" w:rsidP="00000000" w:rsidRDefault="00000000" w:rsidRPr="00000000" w14:paraId="000000EC">
            <w:pPr>
              <w:widowControl w:val="0"/>
              <w:spacing w:line="240" w:lineRule="auto"/>
              <w:rPr>
                <w:sz w:val="24"/>
                <w:szCs w:val="24"/>
              </w:rPr>
            </w:pPr>
            <w:r w:rsidDel="00000000" w:rsidR="00000000" w:rsidRPr="00000000">
              <w:rPr>
                <w:sz w:val="24"/>
                <w:szCs w:val="24"/>
                <w:rtl w:val="0"/>
              </w:rPr>
              <w:t xml:space="preserve"> … the concentration of … </w:t>
            </w:r>
          </w:p>
          <w:p w:rsidR="00000000" w:rsidDel="00000000" w:rsidP="00000000" w:rsidRDefault="00000000" w:rsidRPr="00000000" w14:paraId="000000ED">
            <w:pPr>
              <w:widowControl w:val="0"/>
              <w:spacing w:line="240" w:lineRule="auto"/>
              <w:rPr>
                <w:sz w:val="24"/>
                <w:szCs w:val="24"/>
              </w:rPr>
            </w:pPr>
            <w:r w:rsidDel="00000000" w:rsidR="00000000" w:rsidRPr="00000000">
              <w:rPr>
                <w:sz w:val="24"/>
                <w:szCs w:val="24"/>
                <w:rtl w:val="0"/>
              </w:rPr>
              <w:t xml:space="preserve"> … the distribution of …  All values are given as … </w:t>
            </w:r>
          </w:p>
          <w:p w:rsidR="00000000" w:rsidDel="00000000" w:rsidP="00000000" w:rsidRDefault="00000000" w:rsidRPr="00000000" w14:paraId="000000EE">
            <w:pPr>
              <w:widowControl w:val="0"/>
              <w:spacing w:line="240" w:lineRule="auto"/>
              <w:rPr>
                <w:sz w:val="24"/>
                <w:szCs w:val="24"/>
              </w:rPr>
            </w:pPr>
            <w:r w:rsidDel="00000000" w:rsidR="00000000" w:rsidRPr="00000000">
              <w:rPr>
                <w:sz w:val="24"/>
                <w:szCs w:val="24"/>
                <w:rtl w:val="0"/>
              </w:rPr>
              <w:t xml:space="preserve"> each column represents … </w:t>
            </w:r>
          </w:p>
          <w:p w:rsidR="00000000" w:rsidDel="00000000" w:rsidP="00000000" w:rsidRDefault="00000000" w:rsidRPr="00000000" w14:paraId="000000EF">
            <w:pPr>
              <w:widowControl w:val="0"/>
              <w:spacing w:line="240" w:lineRule="auto"/>
              <w:rPr>
                <w:sz w:val="24"/>
                <w:szCs w:val="24"/>
              </w:rPr>
            </w:pPr>
            <w:r w:rsidDel="00000000" w:rsidR="00000000" w:rsidRPr="00000000">
              <w:rPr>
                <w:sz w:val="24"/>
                <w:szCs w:val="24"/>
                <w:rtl w:val="0"/>
              </w:rPr>
              <w:t xml:space="preserve"> The shaded area represents … </w:t>
            </w:r>
          </w:p>
          <w:p w:rsidR="00000000" w:rsidDel="00000000" w:rsidP="00000000" w:rsidRDefault="00000000" w:rsidRPr="00000000" w14:paraId="000000F0">
            <w:pPr>
              <w:widowControl w:val="0"/>
              <w:spacing w:line="240" w:lineRule="auto"/>
              <w:rPr>
                <w:sz w:val="24"/>
                <w:szCs w:val="24"/>
              </w:rPr>
            </w:pPr>
            <w:r w:rsidDel="00000000" w:rsidR="00000000" w:rsidRPr="00000000">
              <w:rPr>
                <w:sz w:val="24"/>
                <w:szCs w:val="24"/>
                <w:rtl w:val="0"/>
              </w:rPr>
              <w:t xml:space="preserve"> … based on the data given in table X </w:t>
            </w:r>
          </w:p>
          <w:p w:rsidR="00000000" w:rsidDel="00000000" w:rsidP="00000000" w:rsidRDefault="00000000" w:rsidRPr="00000000" w14:paraId="000000F1">
            <w:pPr>
              <w:widowControl w:val="0"/>
              <w:spacing w:line="240" w:lineRule="auto"/>
              <w:rPr>
                <w:sz w:val="24"/>
                <w:szCs w:val="24"/>
              </w:rPr>
            </w:pPr>
            <w:r w:rsidDel="00000000" w:rsidR="00000000" w:rsidRPr="00000000">
              <w:rPr>
                <w:sz w:val="24"/>
                <w:szCs w:val="24"/>
                <w:rtl w:val="0"/>
              </w:rPr>
              <w:t xml:space="preserve"> Values in brackets or parentheses are … </w:t>
            </w:r>
          </w:p>
          <w:p w:rsidR="00000000" w:rsidDel="00000000" w:rsidP="00000000" w:rsidRDefault="00000000" w:rsidRPr="00000000" w14:paraId="000000F2">
            <w:pPr>
              <w:widowControl w:val="0"/>
              <w:spacing w:line="240" w:lineRule="auto"/>
              <w:rPr>
                <w:b w:val="1"/>
                <w:sz w:val="24"/>
                <w:szCs w:val="24"/>
              </w:rPr>
            </w:pPr>
            <w:r w:rsidDel="00000000" w:rsidR="00000000" w:rsidRPr="00000000">
              <w:rPr>
                <w:sz w:val="24"/>
                <w:szCs w:val="24"/>
                <w:rtl w:val="0"/>
              </w:rPr>
              <w:t xml:space="preserve"> An alternative way of presenting … is to … </w:t>
            </w:r>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Analysis [6]</w:t>
            </w:r>
          </w:p>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F5">
            <w:pPr>
              <w:rPr>
                <w:sz w:val="24"/>
                <w:szCs w:val="24"/>
              </w:rPr>
            </w:pPr>
            <w:r w:rsidDel="00000000" w:rsidR="00000000" w:rsidRPr="00000000">
              <w:rPr>
                <w:sz w:val="24"/>
                <w:szCs w:val="24"/>
                <w:rtl w:val="0"/>
              </w:rPr>
              <w:t xml:space="preserve">This criterion assesses the extent to which the student’s report provides evidence that the student has selected, recorded, processed and interpreted the data in ways that are relevant to the research question and can support a conclusion.</w:t>
            </w:r>
          </w:p>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Apply and explain the processes and calculations by which you analyze the data, the results represented by additional well-labeled tables, graphs, diagrams, equations, numerical values, screenshots, charts, etc. (i.e., “graphical displays”)</w:t>
            </w:r>
          </w:p>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Indicate where programs/technology were used for data processing or presentation.</w:t>
            </w:r>
          </w:p>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Clearly define and/or thoroughly label  all components, variables, values and units for calculations and images, such as tables and graphs, included in the body of the report and appendices. </w:t>
            </w:r>
          </w:p>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Discuss contradictions, outliers, ambiguities, contrasts and trends in data or results. </w:t>
            </w:r>
          </w:p>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1F">
            <w:pPr>
              <w:widowControl w:val="0"/>
              <w:spacing w:line="240" w:lineRule="auto"/>
              <w:rPr>
                <w:sz w:val="24"/>
                <w:szCs w:val="24"/>
              </w:rPr>
            </w:pPr>
            <w:r w:rsidDel="00000000" w:rsidR="00000000" w:rsidRPr="00000000">
              <w:rPr>
                <w:sz w:val="24"/>
                <w:szCs w:val="24"/>
                <w:rtl w:val="0"/>
              </w:rPr>
              <w:t xml:space="preserve">Explain and interpret the results or outcomes observed in your data analysis.</w:t>
            </w:r>
          </w:p>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Subject Report May 2022:</w:t>
            </w:r>
          </w:p>
          <w:p w:rsidR="00000000" w:rsidDel="00000000" w:rsidP="00000000" w:rsidRDefault="00000000" w:rsidRPr="00000000" w14:paraId="00000128">
            <w:pPr>
              <w:rPr>
                <w:i w:val="1"/>
                <w:sz w:val="24"/>
                <w:szCs w:val="24"/>
              </w:rPr>
            </w:pPr>
            <w:r w:rsidDel="00000000" w:rsidR="00000000" w:rsidRPr="00000000">
              <w:rPr>
                <w:i w:val="1"/>
                <w:sz w:val="24"/>
                <w:szCs w:val="24"/>
                <w:rtl w:val="0"/>
              </w:rPr>
              <w:t xml:space="preserve">Within the Analysis, PE can be shown with rigour in the data collection or by taking the analysis of the data beyond the expectations of the subject guide, in a way that is justified. </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29">
            <w:pPr>
              <w:widowControl w:val="0"/>
              <w:spacing w:line="240" w:lineRule="auto"/>
              <w:jc w:val="center"/>
              <w:rPr>
                <w:b w:val="1"/>
                <w:sz w:val="24"/>
                <w:szCs w:val="24"/>
              </w:rPr>
            </w:pPr>
            <w:r w:rsidDel="00000000" w:rsidR="00000000" w:rsidRPr="00000000">
              <w:rPr>
                <w:b w:val="1"/>
                <w:sz w:val="24"/>
                <w:szCs w:val="24"/>
                <w:rtl w:val="0"/>
              </w:rPr>
              <w:t xml:space="preserve">Phrase Banks</w:t>
            </w:r>
          </w:p>
          <w:p w:rsidR="00000000" w:rsidDel="00000000" w:rsidP="00000000" w:rsidRDefault="00000000" w:rsidRPr="00000000" w14:paraId="0000012A">
            <w:pPr>
              <w:widowControl w:val="0"/>
              <w:spacing w:line="240" w:lineRule="auto"/>
              <w:rPr>
                <w:b w:val="1"/>
                <w:sz w:val="24"/>
                <w:szCs w:val="24"/>
              </w:rPr>
            </w:pPr>
            <w:r w:rsidDel="00000000" w:rsidR="00000000" w:rsidRPr="00000000">
              <w:rPr>
                <w:rtl w:val="0"/>
              </w:rPr>
            </w:r>
          </w:p>
          <w:p w:rsidR="00000000" w:rsidDel="00000000" w:rsidP="00000000" w:rsidRDefault="00000000" w:rsidRPr="00000000" w14:paraId="0000012B">
            <w:pPr>
              <w:widowControl w:val="0"/>
              <w:spacing w:line="240" w:lineRule="auto"/>
              <w:ind w:left="1440" w:firstLine="0"/>
              <w:rPr>
                <w:b w:val="1"/>
                <w:sz w:val="24"/>
                <w:szCs w:val="24"/>
              </w:rPr>
            </w:pPr>
            <w:r w:rsidDel="00000000" w:rsidR="00000000" w:rsidRPr="00000000">
              <w:rPr>
                <w:b w:val="1"/>
                <w:sz w:val="24"/>
                <w:szCs w:val="24"/>
                <w:rtl w:val="0"/>
              </w:rPr>
              <w:t xml:space="preserve">Formula or equation</w:t>
            </w:r>
          </w:p>
          <w:p w:rsidR="00000000" w:rsidDel="00000000" w:rsidP="00000000" w:rsidRDefault="00000000" w:rsidRPr="00000000" w14:paraId="0000012C">
            <w:pPr>
              <w:widowControl w:val="0"/>
              <w:spacing w:line="240" w:lineRule="auto"/>
              <w:ind w:left="720" w:firstLine="0"/>
              <w:rPr>
                <w:b w:val="1"/>
                <w:sz w:val="24"/>
                <w:szCs w:val="24"/>
              </w:rPr>
            </w:pPr>
            <w:r w:rsidDel="00000000" w:rsidR="00000000" w:rsidRPr="00000000">
              <w:rPr>
                <w:rtl w:val="0"/>
              </w:rPr>
            </w:r>
          </w:p>
          <w:p w:rsidR="00000000" w:rsidDel="00000000" w:rsidP="00000000" w:rsidRDefault="00000000" w:rsidRPr="00000000" w14:paraId="0000012D">
            <w:pPr>
              <w:rPr>
                <w:i w:val="1"/>
                <w:sz w:val="24"/>
                <w:szCs w:val="24"/>
              </w:rPr>
            </w:pPr>
            <w:r w:rsidDel="00000000" w:rsidR="00000000" w:rsidRPr="00000000">
              <w:rPr>
                <w:sz w:val="24"/>
                <w:szCs w:val="24"/>
                <w:rtl w:val="0"/>
              </w:rPr>
              <w:t xml:space="preserve">To determine ______, the following formula is used:</w:t>
              <w:tab/>
            </w:r>
            <w:r w:rsidDel="00000000" w:rsidR="00000000" w:rsidRPr="00000000">
              <w:rPr>
                <w:rtl w:val="0"/>
              </w:rPr>
            </w:r>
          </w:p>
          <w:p w:rsidR="00000000" w:rsidDel="00000000" w:rsidP="00000000" w:rsidRDefault="00000000" w:rsidRPr="00000000" w14:paraId="0000012E">
            <w:pPr>
              <w:jc w:val="center"/>
              <w:rPr>
                <w:i w:val="1"/>
                <w:sz w:val="24"/>
                <w:szCs w:val="24"/>
              </w:rPr>
            </w:pPr>
            <m:oMath>
              <m:r>
                <w:rPr>
                  <w:i w:val="1"/>
                  <w:sz w:val="24"/>
                  <w:szCs w:val="24"/>
                </w:rPr>
                <m:t xml:space="preserve">Y=</m:t>
              </m:r>
              <m:sSup>
                <m:sSupPr>
                  <m:ctrlPr>
                    <w:rPr>
                      <w:i w:val="1"/>
                      <w:sz w:val="24"/>
                      <w:szCs w:val="24"/>
                    </w:rPr>
                  </m:ctrlPr>
                </m:sSupPr>
                <m:e>
                  <m:r>
                    <w:rPr>
                      <w:i w:val="1"/>
                      <w:sz w:val="24"/>
                      <w:szCs w:val="24"/>
                    </w:rPr>
                    <m:t xml:space="preserve">x</m:t>
                  </m:r>
                </m:e>
                <m:sup>
                  <m:r>
                    <w:rPr>
                      <w:i w:val="1"/>
                      <w:sz w:val="24"/>
                      <w:szCs w:val="24"/>
                    </w:rPr>
                    <m:t xml:space="preserve">2</m:t>
                  </m:r>
                </m:sup>
              </m:sSup>
              <m:r>
                <w:rPr>
                  <w:i w:val="1"/>
                  <w:sz w:val="24"/>
                  <w:szCs w:val="24"/>
                </w:rPr>
                <m:t xml:space="preserve">+v</m:t>
              </m:r>
            </m:oMath>
            <w:r w:rsidDel="00000000" w:rsidR="00000000" w:rsidRPr="00000000">
              <w:rPr>
                <w:rtl w:val="0"/>
              </w:rPr>
            </w:r>
          </w:p>
          <w:p w:rsidR="00000000" w:rsidDel="00000000" w:rsidP="00000000" w:rsidRDefault="00000000" w:rsidRPr="00000000" w14:paraId="0000012F">
            <w:pPr>
              <w:rPr>
                <w:sz w:val="24"/>
                <w:szCs w:val="24"/>
              </w:rPr>
            </w:pPr>
            <w:r w:rsidDel="00000000" w:rsidR="00000000" w:rsidRPr="00000000">
              <w:rPr>
                <w:b w:val="1"/>
                <w:sz w:val="24"/>
                <w:szCs w:val="24"/>
                <w:rtl w:val="0"/>
              </w:rPr>
              <w:t xml:space="preserve">where </w:t>
            </w:r>
            <w:r w:rsidDel="00000000" w:rsidR="00000000" w:rsidRPr="00000000">
              <w:rPr>
                <w:i w:val="1"/>
                <w:sz w:val="24"/>
                <w:szCs w:val="24"/>
                <w:rtl w:val="0"/>
              </w:rPr>
              <w:t xml:space="preserve">Y</w:t>
            </w:r>
            <w:r w:rsidDel="00000000" w:rsidR="00000000" w:rsidRPr="00000000">
              <w:rPr>
                <w:sz w:val="24"/>
                <w:szCs w:val="24"/>
                <w:rtl w:val="0"/>
              </w:rPr>
              <w:t xml:space="preserve"> is ____ in [units], </w:t>
            </w:r>
            <w:r w:rsidDel="00000000" w:rsidR="00000000" w:rsidRPr="00000000">
              <w:rPr>
                <w:i w:val="1"/>
                <w:sz w:val="24"/>
                <w:szCs w:val="24"/>
                <w:rtl w:val="0"/>
              </w:rPr>
              <w:t xml:space="preserve">x</w:t>
            </w:r>
            <w:r w:rsidDel="00000000" w:rsidR="00000000" w:rsidRPr="00000000">
              <w:rPr>
                <w:sz w:val="24"/>
                <w:szCs w:val="24"/>
                <w:rtl w:val="0"/>
              </w:rPr>
              <w:t xml:space="preserve"> is _____ in [units], and </w:t>
            </w:r>
            <w:r w:rsidDel="00000000" w:rsidR="00000000" w:rsidRPr="00000000">
              <w:rPr>
                <w:i w:val="1"/>
                <w:sz w:val="24"/>
                <w:szCs w:val="24"/>
                <w:rtl w:val="0"/>
              </w:rPr>
              <w:t xml:space="preserve">v</w:t>
            </w:r>
            <w:r w:rsidDel="00000000" w:rsidR="00000000" w:rsidRPr="00000000">
              <w:rPr>
                <w:sz w:val="24"/>
                <w:szCs w:val="24"/>
                <w:rtl w:val="0"/>
              </w:rPr>
              <w:t xml:space="preserve"> is ____ in [units].</w:t>
            </w:r>
          </w:p>
          <w:p w:rsidR="00000000" w:rsidDel="00000000" w:rsidP="00000000" w:rsidRDefault="00000000" w:rsidRPr="00000000" w14:paraId="00000130">
            <w:pPr>
              <w:rPr>
                <w:sz w:val="24"/>
                <w:szCs w:val="24"/>
              </w:rPr>
            </w:pPr>
            <w:r w:rsidDel="00000000" w:rsidR="00000000" w:rsidRPr="00000000">
              <w:rPr>
                <w:rtl w:val="0"/>
              </w:rPr>
            </w:r>
          </w:p>
          <w:p w:rsidR="00000000" w:rsidDel="00000000" w:rsidP="00000000" w:rsidRDefault="00000000" w:rsidRPr="00000000" w14:paraId="00000131">
            <w:pPr>
              <w:rPr>
                <w:sz w:val="24"/>
                <w:szCs w:val="24"/>
              </w:rPr>
            </w:pPr>
            <w:r w:rsidDel="00000000" w:rsidR="00000000" w:rsidRPr="00000000">
              <w:rPr>
                <w:rtl w:val="0"/>
              </w:rPr>
            </w:r>
          </w:p>
          <w:p w:rsidR="00000000" w:rsidDel="00000000" w:rsidP="00000000" w:rsidRDefault="00000000" w:rsidRPr="00000000" w14:paraId="00000132">
            <w:pPr>
              <w:rPr>
                <w:sz w:val="24"/>
                <w:szCs w:val="24"/>
              </w:rPr>
            </w:pPr>
            <w:r w:rsidDel="00000000" w:rsidR="00000000" w:rsidRPr="00000000">
              <w:rPr>
                <w:sz w:val="24"/>
                <w:szCs w:val="24"/>
                <w:rtl w:val="0"/>
              </w:rPr>
              <w:t xml:space="preserve">We can calculate _______ with the function</w:t>
            </w:r>
          </w:p>
          <w:p w:rsidR="00000000" w:rsidDel="00000000" w:rsidP="00000000" w:rsidRDefault="00000000" w:rsidRPr="00000000" w14:paraId="00000133">
            <w:pPr>
              <w:rPr>
                <w:i w:val="1"/>
                <w:sz w:val="24"/>
                <w:szCs w:val="24"/>
              </w:rPr>
            </w:pPr>
            <w:r w:rsidDel="00000000" w:rsidR="00000000" w:rsidRPr="00000000">
              <w:rPr>
                <w:sz w:val="24"/>
                <w:szCs w:val="24"/>
                <w:rtl w:val="0"/>
              </w:rPr>
              <w:tab/>
            </w:r>
            <m:oMath>
              <m:r>
                <w:rPr>
                  <w:i w:val="1"/>
                  <w:sz w:val="24"/>
                  <w:szCs w:val="24"/>
                </w:rPr>
                <m:t xml:space="preserve">f(x)=</m:t>
              </m:r>
              <m:sSup>
                <m:sSupPr>
                  <m:ctrlPr>
                    <w:rPr>
                      <w:i w:val="1"/>
                      <w:sz w:val="24"/>
                      <w:szCs w:val="24"/>
                    </w:rPr>
                  </m:ctrlPr>
                </m:sSupPr>
                <m:e>
                  <m:r>
                    <w:rPr>
                      <w:i w:val="1"/>
                      <w:sz w:val="24"/>
                      <w:szCs w:val="24"/>
                    </w:rPr>
                    <m:t xml:space="preserve">x</m:t>
                  </m:r>
                </m:e>
                <m:sup>
                  <m:r>
                    <w:rPr>
                      <w:i w:val="1"/>
                      <w:sz w:val="24"/>
                      <w:szCs w:val="24"/>
                    </w:rPr>
                    <m:t xml:space="preserve">2</m:t>
                  </m:r>
                </m:sup>
              </m:sSup>
              <m:r>
                <w:rPr>
                  <w:i w:val="1"/>
                  <w:sz w:val="24"/>
                  <w:szCs w:val="24"/>
                </w:rPr>
                <m:t xml:space="preserve">+v</m:t>
              </m:r>
            </m:oMath>
            <w:r w:rsidDel="00000000" w:rsidR="00000000" w:rsidRPr="00000000">
              <w:rPr>
                <w:rtl w:val="0"/>
              </w:rPr>
            </w:r>
          </w:p>
          <w:p w:rsidR="00000000" w:rsidDel="00000000" w:rsidP="00000000" w:rsidRDefault="00000000" w:rsidRPr="00000000" w14:paraId="00000134">
            <w:pPr>
              <w:rPr>
                <w:sz w:val="24"/>
                <w:szCs w:val="24"/>
              </w:rPr>
            </w:pPr>
            <w:r w:rsidDel="00000000" w:rsidR="00000000" w:rsidRPr="00000000">
              <w:rPr>
                <w:b w:val="1"/>
                <w:sz w:val="24"/>
                <w:szCs w:val="24"/>
                <w:rtl w:val="0"/>
              </w:rPr>
              <w:t xml:space="preserve">where </w:t>
            </w:r>
            <w:r w:rsidDel="00000000" w:rsidR="00000000" w:rsidRPr="00000000">
              <w:rPr>
                <w:i w:val="1"/>
                <w:sz w:val="24"/>
                <w:szCs w:val="24"/>
                <w:rtl w:val="0"/>
              </w:rPr>
              <w:t xml:space="preserve">x</w:t>
            </w:r>
            <w:r w:rsidDel="00000000" w:rsidR="00000000" w:rsidRPr="00000000">
              <w:rPr>
                <w:sz w:val="24"/>
                <w:szCs w:val="24"/>
                <w:rtl w:val="0"/>
              </w:rPr>
              <w:t xml:space="preserve"> is _____ in [units], and </w:t>
            </w:r>
            <w:r w:rsidDel="00000000" w:rsidR="00000000" w:rsidRPr="00000000">
              <w:rPr>
                <w:i w:val="1"/>
                <w:sz w:val="24"/>
                <w:szCs w:val="24"/>
                <w:rtl w:val="0"/>
              </w:rPr>
              <w:t xml:space="preserve">v</w:t>
            </w:r>
            <w:r w:rsidDel="00000000" w:rsidR="00000000" w:rsidRPr="00000000">
              <w:rPr>
                <w:sz w:val="24"/>
                <w:szCs w:val="24"/>
                <w:rtl w:val="0"/>
              </w:rPr>
              <w:t xml:space="preserve"> is ____ in [units].</w:t>
            </w:r>
          </w:p>
          <w:p w:rsidR="00000000" w:rsidDel="00000000" w:rsidP="00000000" w:rsidRDefault="00000000" w:rsidRPr="00000000" w14:paraId="00000135">
            <w:pPr>
              <w:rPr>
                <w:sz w:val="24"/>
                <w:szCs w:val="24"/>
              </w:rPr>
            </w:pPr>
            <w:r w:rsidDel="00000000" w:rsidR="00000000" w:rsidRPr="00000000">
              <w:rPr>
                <w:rtl w:val="0"/>
              </w:rPr>
            </w:r>
          </w:p>
          <w:p w:rsidR="00000000" w:rsidDel="00000000" w:rsidP="00000000" w:rsidRDefault="00000000" w:rsidRPr="00000000" w14:paraId="00000136">
            <w:pPr>
              <w:rPr>
                <w:sz w:val="24"/>
                <w:szCs w:val="24"/>
              </w:rPr>
            </w:pPr>
            <w:r w:rsidDel="00000000" w:rsidR="00000000" w:rsidRPr="00000000">
              <w:rPr>
                <w:rtl w:val="0"/>
              </w:rPr>
            </w:r>
          </w:p>
          <w:p w:rsidR="00000000" w:rsidDel="00000000" w:rsidP="00000000" w:rsidRDefault="00000000" w:rsidRPr="00000000" w14:paraId="00000137">
            <w:pPr>
              <w:widowControl w:val="0"/>
              <w:spacing w:line="240" w:lineRule="auto"/>
              <w:rPr>
                <w:b w:val="1"/>
                <w:sz w:val="24"/>
                <w:szCs w:val="24"/>
              </w:rPr>
            </w:pPr>
            <w:r w:rsidDel="00000000" w:rsidR="00000000" w:rsidRPr="00000000">
              <w:rPr>
                <w:b w:val="1"/>
                <w:sz w:val="24"/>
                <w:szCs w:val="24"/>
                <w:rtl w:val="0"/>
              </w:rPr>
              <w:t xml:space="preserve">Definitions, notation and terminology </w:t>
            </w:r>
          </w:p>
          <w:p w:rsidR="00000000" w:rsidDel="00000000" w:rsidP="00000000" w:rsidRDefault="00000000" w:rsidRPr="00000000" w14:paraId="00000138">
            <w:pPr>
              <w:widowControl w:val="0"/>
              <w:spacing w:line="240" w:lineRule="auto"/>
              <w:rPr>
                <w:sz w:val="24"/>
                <w:szCs w:val="24"/>
              </w:rPr>
            </w:pPr>
            <w:r w:rsidDel="00000000" w:rsidR="00000000" w:rsidRPr="00000000">
              <w:rPr>
                <w:sz w:val="24"/>
                <w:szCs w:val="24"/>
                <w:rtl w:val="0"/>
              </w:rPr>
              <w:t xml:space="preserve"> the types of …  in terms of … </w:t>
            </w:r>
          </w:p>
          <w:p w:rsidR="00000000" w:rsidDel="00000000" w:rsidP="00000000" w:rsidRDefault="00000000" w:rsidRPr="00000000" w14:paraId="00000139">
            <w:pPr>
              <w:widowControl w:val="0"/>
              <w:spacing w:line="240" w:lineRule="auto"/>
              <w:rPr>
                <w:sz w:val="24"/>
                <w:szCs w:val="24"/>
              </w:rPr>
            </w:pPr>
            <w:r w:rsidDel="00000000" w:rsidR="00000000" w:rsidRPr="00000000">
              <w:rPr>
                <w:sz w:val="24"/>
                <w:szCs w:val="24"/>
                <w:rtl w:val="0"/>
              </w:rPr>
              <w:t xml:space="preserve"> with reference to … </w:t>
            </w:r>
          </w:p>
          <w:p w:rsidR="00000000" w:rsidDel="00000000" w:rsidP="00000000" w:rsidRDefault="00000000" w:rsidRPr="00000000" w14:paraId="0000013A">
            <w:pPr>
              <w:widowControl w:val="0"/>
              <w:spacing w:line="240" w:lineRule="auto"/>
              <w:rPr>
                <w:sz w:val="24"/>
                <w:szCs w:val="24"/>
              </w:rPr>
            </w:pPr>
            <w:r w:rsidDel="00000000" w:rsidR="00000000" w:rsidRPr="00000000">
              <w:rPr>
                <w:sz w:val="24"/>
                <w:szCs w:val="24"/>
                <w:rtl w:val="0"/>
              </w:rPr>
              <w:t xml:space="preserve"> this formula allows us to … </w:t>
            </w:r>
          </w:p>
          <w:p w:rsidR="00000000" w:rsidDel="00000000" w:rsidP="00000000" w:rsidRDefault="00000000" w:rsidRPr="00000000" w14:paraId="0000013B">
            <w:pPr>
              <w:widowControl w:val="0"/>
              <w:spacing w:line="240" w:lineRule="auto"/>
              <w:rPr>
                <w:sz w:val="24"/>
                <w:szCs w:val="24"/>
              </w:rPr>
            </w:pPr>
            <w:r w:rsidDel="00000000" w:rsidR="00000000" w:rsidRPr="00000000">
              <w:rPr>
                <w:sz w:val="24"/>
                <w:szCs w:val="24"/>
                <w:rtl w:val="0"/>
              </w:rPr>
              <w:t xml:space="preserve"> We defined … as … </w:t>
            </w:r>
          </w:p>
          <w:p w:rsidR="00000000" w:rsidDel="00000000" w:rsidP="00000000" w:rsidRDefault="00000000" w:rsidRPr="00000000" w14:paraId="0000013C">
            <w:pPr>
              <w:widowControl w:val="0"/>
              <w:spacing w:line="240" w:lineRule="auto"/>
              <w:rPr>
                <w:sz w:val="24"/>
                <w:szCs w:val="24"/>
              </w:rPr>
            </w:pPr>
            <w:r w:rsidDel="00000000" w:rsidR="00000000" w:rsidRPr="00000000">
              <w:rPr>
                <w:sz w:val="24"/>
                <w:szCs w:val="24"/>
                <w:rtl w:val="0"/>
              </w:rPr>
              <w:t xml:space="preserve"> By … we mean …  By … is meant … </w:t>
            </w:r>
          </w:p>
          <w:p w:rsidR="00000000" w:rsidDel="00000000" w:rsidP="00000000" w:rsidRDefault="00000000" w:rsidRPr="00000000" w14:paraId="0000013D">
            <w:pPr>
              <w:widowControl w:val="0"/>
              <w:spacing w:line="240" w:lineRule="auto"/>
              <w:rPr>
                <w:sz w:val="24"/>
                <w:szCs w:val="24"/>
              </w:rPr>
            </w:pPr>
            <w:r w:rsidDel="00000000" w:rsidR="00000000" w:rsidRPr="00000000">
              <w:rPr>
                <w:sz w:val="24"/>
                <w:szCs w:val="24"/>
                <w:rtl w:val="0"/>
              </w:rPr>
              <w:t xml:space="preserve"> … is defined as …  … can be defined as …  … is or are often defined as … </w:t>
            </w:r>
          </w:p>
          <w:p w:rsidR="00000000" w:rsidDel="00000000" w:rsidP="00000000" w:rsidRDefault="00000000" w:rsidRPr="00000000" w14:paraId="0000013E">
            <w:pPr>
              <w:widowControl w:val="0"/>
              <w:spacing w:line="240" w:lineRule="auto"/>
              <w:rPr>
                <w:sz w:val="24"/>
                <w:szCs w:val="24"/>
              </w:rPr>
            </w:pPr>
            <w:r w:rsidDel="00000000" w:rsidR="00000000" w:rsidRPr="00000000">
              <w:rPr>
                <w:sz w:val="24"/>
                <w:szCs w:val="24"/>
                <w:rtl w:val="0"/>
              </w:rPr>
              <w:t xml:space="preserve"> … are defined in this study as follows: </w:t>
            </w:r>
          </w:p>
          <w:p w:rsidR="00000000" w:rsidDel="00000000" w:rsidP="00000000" w:rsidRDefault="00000000" w:rsidRPr="00000000" w14:paraId="0000013F">
            <w:pPr>
              <w:widowControl w:val="0"/>
              <w:spacing w:line="240" w:lineRule="auto"/>
              <w:rPr>
                <w:sz w:val="24"/>
                <w:szCs w:val="24"/>
              </w:rPr>
            </w:pPr>
            <w:r w:rsidDel="00000000" w:rsidR="00000000" w:rsidRPr="00000000">
              <w:rPr>
                <w:sz w:val="24"/>
                <w:szCs w:val="24"/>
                <w:rtl w:val="0"/>
              </w:rPr>
              <w:t xml:space="preserve"> … can be characterized as …  … can be formulated as follows: </w:t>
            </w:r>
          </w:p>
          <w:p w:rsidR="00000000" w:rsidDel="00000000" w:rsidP="00000000" w:rsidRDefault="00000000" w:rsidRPr="00000000" w14:paraId="00000140">
            <w:pPr>
              <w:widowControl w:val="0"/>
              <w:spacing w:line="240" w:lineRule="auto"/>
              <w:rPr>
                <w:sz w:val="24"/>
                <w:szCs w:val="24"/>
              </w:rPr>
            </w:pPr>
            <w:r w:rsidDel="00000000" w:rsidR="00000000" w:rsidRPr="00000000">
              <w:rPr>
                <w:sz w:val="24"/>
                <w:szCs w:val="24"/>
                <w:rtl w:val="0"/>
              </w:rPr>
              <w:t xml:space="preserve"> … denotes …  … represents  … is representative of … </w:t>
            </w:r>
          </w:p>
          <w:p w:rsidR="00000000" w:rsidDel="00000000" w:rsidP="00000000" w:rsidRDefault="00000000" w:rsidRPr="00000000" w14:paraId="00000141">
            <w:pPr>
              <w:widowControl w:val="0"/>
              <w:spacing w:line="240" w:lineRule="auto"/>
              <w:rPr>
                <w:sz w:val="24"/>
                <w:szCs w:val="24"/>
              </w:rPr>
            </w:pPr>
            <w:r w:rsidDel="00000000" w:rsidR="00000000" w:rsidRPr="00000000">
              <w:rPr>
                <w:sz w:val="24"/>
                <w:szCs w:val="24"/>
                <w:rtl w:val="0"/>
              </w:rPr>
              <w:t xml:space="preserve"> …, which is or are represented here by or as …  … can be written as … </w:t>
            </w:r>
          </w:p>
          <w:p w:rsidR="00000000" w:rsidDel="00000000" w:rsidP="00000000" w:rsidRDefault="00000000" w:rsidRPr="00000000" w14:paraId="00000142">
            <w:pPr>
              <w:widowControl w:val="0"/>
              <w:spacing w:line="240" w:lineRule="auto"/>
              <w:rPr>
                <w:sz w:val="24"/>
                <w:szCs w:val="24"/>
              </w:rPr>
            </w:pPr>
            <w:r w:rsidDel="00000000" w:rsidR="00000000" w:rsidRPr="00000000">
              <w:rPr>
                <w:b w:val="1"/>
                <w:sz w:val="24"/>
                <w:szCs w:val="24"/>
                <w:rtl w:val="0"/>
              </w:rPr>
              <w:t xml:space="preserve">Presenting Data Results</w:t>
            </w:r>
            <w:r w:rsidDel="00000000" w:rsidR="00000000" w:rsidRPr="00000000">
              <w:rPr>
                <w:rtl w:val="0"/>
              </w:rPr>
            </w:r>
          </w:p>
          <w:p w:rsidR="00000000" w:rsidDel="00000000" w:rsidP="00000000" w:rsidRDefault="00000000" w:rsidRPr="00000000" w14:paraId="00000143">
            <w:pPr>
              <w:rPr>
                <w:sz w:val="24"/>
                <w:szCs w:val="24"/>
              </w:rPr>
            </w:pPr>
            <w:r w:rsidDel="00000000" w:rsidR="00000000" w:rsidRPr="00000000">
              <w:rPr>
                <w:sz w:val="24"/>
                <w:szCs w:val="24"/>
                <w:rtl w:val="0"/>
              </w:rPr>
              <w:t xml:space="preserve"> … can be expressed more simply as … </w:t>
            </w:r>
          </w:p>
          <w:p w:rsidR="00000000" w:rsidDel="00000000" w:rsidP="00000000" w:rsidRDefault="00000000" w:rsidRPr="00000000" w14:paraId="00000144">
            <w:pPr>
              <w:rPr>
                <w:sz w:val="24"/>
                <w:szCs w:val="24"/>
              </w:rPr>
            </w:pPr>
            <w:r w:rsidDel="00000000" w:rsidR="00000000" w:rsidRPr="00000000">
              <w:rPr>
                <w:sz w:val="24"/>
                <w:szCs w:val="24"/>
                <w:rtl w:val="0"/>
              </w:rPr>
              <w:t xml:space="preserve"> … is or was determined as follows:  … is or was measured by … </w:t>
            </w:r>
          </w:p>
          <w:p w:rsidR="00000000" w:rsidDel="00000000" w:rsidP="00000000" w:rsidRDefault="00000000" w:rsidRPr="00000000" w14:paraId="00000145">
            <w:pPr>
              <w:rPr>
                <w:sz w:val="24"/>
                <w:szCs w:val="24"/>
              </w:rPr>
            </w:pPr>
            <w:r w:rsidDel="00000000" w:rsidR="00000000" w:rsidRPr="00000000">
              <w:rPr>
                <w:sz w:val="24"/>
                <w:szCs w:val="24"/>
                <w:rtl w:val="0"/>
              </w:rPr>
              <w:t xml:space="preserve"> … is or was calculated as follows:  … is or was calculated by … </w:t>
            </w:r>
          </w:p>
          <w:p w:rsidR="00000000" w:rsidDel="00000000" w:rsidP="00000000" w:rsidRDefault="00000000" w:rsidRPr="00000000" w14:paraId="00000146">
            <w:pPr>
              <w:widowControl w:val="0"/>
              <w:spacing w:line="240" w:lineRule="auto"/>
              <w:rPr>
                <w:sz w:val="24"/>
                <w:szCs w:val="24"/>
              </w:rPr>
            </w:pPr>
            <w:r w:rsidDel="00000000" w:rsidR="00000000" w:rsidRPr="00000000">
              <w:rPr>
                <w:sz w:val="24"/>
                <w:szCs w:val="24"/>
                <w:rtl w:val="0"/>
              </w:rPr>
              <w:t xml:space="preserve"> where …  is the …  represents  denotes </w:t>
            </w:r>
          </w:p>
          <w:p w:rsidR="00000000" w:rsidDel="00000000" w:rsidP="00000000" w:rsidRDefault="00000000" w:rsidRPr="00000000" w14:paraId="00000147">
            <w:pPr>
              <w:widowControl w:val="0"/>
              <w:spacing w:line="240" w:lineRule="auto"/>
              <w:rPr>
                <w:sz w:val="24"/>
                <w:szCs w:val="24"/>
              </w:rPr>
            </w:pPr>
            <w:r w:rsidDel="00000000" w:rsidR="00000000" w:rsidRPr="00000000">
              <w:rPr>
                <w:sz w:val="24"/>
                <w:szCs w:val="24"/>
                <w:rtl w:val="0"/>
              </w:rPr>
              <w:t xml:space="preserve"> The proportion of … ranged from … to …  ranging from … to … </w:t>
            </w:r>
          </w:p>
          <w:p w:rsidR="00000000" w:rsidDel="00000000" w:rsidP="00000000" w:rsidRDefault="00000000" w:rsidRPr="00000000" w14:paraId="00000148">
            <w:pPr>
              <w:widowControl w:val="0"/>
              <w:spacing w:line="240" w:lineRule="auto"/>
              <w:rPr>
                <w:sz w:val="24"/>
                <w:szCs w:val="24"/>
              </w:rPr>
            </w:pPr>
            <w:r w:rsidDel="00000000" w:rsidR="00000000" w:rsidRPr="00000000">
              <w:rPr>
                <w:sz w:val="24"/>
                <w:szCs w:val="24"/>
                <w:rtl w:val="0"/>
              </w:rPr>
              <w:t xml:space="preserve"> … ranked in order of …  … is proportional to … </w:t>
            </w:r>
          </w:p>
          <w:p w:rsidR="00000000" w:rsidDel="00000000" w:rsidP="00000000" w:rsidRDefault="00000000" w:rsidRPr="00000000" w14:paraId="00000149">
            <w:pPr>
              <w:widowControl w:val="0"/>
              <w:spacing w:line="240" w:lineRule="auto"/>
              <w:rPr>
                <w:sz w:val="24"/>
                <w:szCs w:val="24"/>
              </w:rPr>
            </w:pPr>
            <w:r w:rsidDel="00000000" w:rsidR="00000000" w:rsidRPr="00000000">
              <w:rPr>
                <w:sz w:val="24"/>
                <w:szCs w:val="24"/>
                <w:rtl w:val="0"/>
              </w:rPr>
              <w:t xml:space="preserve"> … was significantly higher in … than in …  … was significantly lower in …</w:t>
            </w:r>
          </w:p>
          <w:p w:rsidR="00000000" w:rsidDel="00000000" w:rsidP="00000000" w:rsidRDefault="00000000" w:rsidRPr="00000000" w14:paraId="0000014A">
            <w:pPr>
              <w:widowControl w:val="0"/>
              <w:spacing w:line="240" w:lineRule="auto"/>
              <w:rPr>
                <w:sz w:val="24"/>
                <w:szCs w:val="24"/>
              </w:rPr>
            </w:pPr>
            <w:r w:rsidDel="00000000" w:rsidR="00000000" w:rsidRPr="00000000">
              <w:rPr>
                <w:sz w:val="24"/>
                <w:szCs w:val="24"/>
                <w:rtl w:val="0"/>
              </w:rPr>
              <w:t xml:space="preserve"> … peaked at …  … was higher than expected </w:t>
            </w:r>
          </w:p>
          <w:p w:rsidR="00000000" w:rsidDel="00000000" w:rsidP="00000000" w:rsidRDefault="00000000" w:rsidRPr="00000000" w14:paraId="0000014B">
            <w:pPr>
              <w:widowControl w:val="0"/>
              <w:spacing w:line="240" w:lineRule="auto"/>
              <w:rPr>
                <w:sz w:val="24"/>
                <w:szCs w:val="24"/>
              </w:rPr>
            </w:pPr>
            <w:r w:rsidDel="00000000" w:rsidR="00000000" w:rsidRPr="00000000">
              <w:rPr>
                <w:sz w:val="24"/>
                <w:szCs w:val="24"/>
                <w:rtl w:val="0"/>
              </w:rPr>
              <w:t xml:space="preserve"> … was lower than expected  the expected number of …  </w:t>
            </w:r>
          </w:p>
          <w:p w:rsidR="00000000" w:rsidDel="00000000" w:rsidP="00000000" w:rsidRDefault="00000000" w:rsidRPr="00000000" w14:paraId="0000014C">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4D">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4E">
            <w:pPr>
              <w:rPr>
                <w:sz w:val="24"/>
                <w:szCs w:val="24"/>
              </w:rPr>
            </w:pPr>
            <w:hyperlink r:id="rId26">
              <w:r w:rsidDel="00000000" w:rsidR="00000000" w:rsidRPr="00000000">
                <w:rPr>
                  <w:b w:val="1"/>
                  <w:color w:val="1155cc"/>
                  <w:sz w:val="24"/>
                  <w:szCs w:val="24"/>
                  <w:u w:val="single"/>
                  <w:rtl w:val="0"/>
                </w:rPr>
                <w:t xml:space="preserve">Phrase bank for Reporting Results (Data)</w:t>
              </w:r>
            </w:hyperlink>
            <w:r w:rsidDel="00000000" w:rsidR="00000000" w:rsidRPr="00000000">
              <w:rPr>
                <w:rtl w:val="0"/>
              </w:rPr>
            </w:r>
          </w:p>
          <w:p w:rsidR="00000000" w:rsidDel="00000000" w:rsidP="00000000" w:rsidRDefault="00000000" w:rsidRPr="00000000" w14:paraId="0000014F">
            <w:pPr>
              <w:rPr>
                <w:sz w:val="24"/>
                <w:szCs w:val="24"/>
              </w:rPr>
            </w:pPr>
            <w:r w:rsidDel="00000000" w:rsidR="00000000" w:rsidRPr="00000000">
              <w:rPr>
                <w:rtl w:val="0"/>
              </w:rPr>
            </w:r>
          </w:p>
          <w:p w:rsidR="00000000" w:rsidDel="00000000" w:rsidP="00000000" w:rsidRDefault="00000000" w:rsidRPr="00000000" w14:paraId="00000150">
            <w:pPr>
              <w:widowControl w:val="0"/>
              <w:spacing w:line="240" w:lineRule="auto"/>
              <w:rPr>
                <w:sz w:val="24"/>
                <w:szCs w:val="24"/>
              </w:rPr>
            </w:pPr>
            <w:r w:rsidDel="00000000" w:rsidR="00000000" w:rsidRPr="00000000">
              <w:rPr>
                <w:b w:val="1"/>
                <w:sz w:val="24"/>
                <w:szCs w:val="24"/>
                <w:rtl w:val="0"/>
              </w:rPr>
              <w:t xml:space="preserve">Analysis and discussion</w:t>
            </w:r>
            <w:r w:rsidDel="00000000" w:rsidR="00000000" w:rsidRPr="00000000">
              <w:rPr>
                <w:rtl w:val="0"/>
              </w:rPr>
            </w:r>
          </w:p>
          <w:p w:rsidR="00000000" w:rsidDel="00000000" w:rsidP="00000000" w:rsidRDefault="00000000" w:rsidRPr="00000000" w14:paraId="00000151">
            <w:pPr>
              <w:widowControl w:val="0"/>
              <w:spacing w:line="240" w:lineRule="auto"/>
              <w:rPr>
                <w:sz w:val="24"/>
                <w:szCs w:val="24"/>
              </w:rPr>
            </w:pPr>
            <w:r w:rsidDel="00000000" w:rsidR="00000000" w:rsidRPr="00000000">
              <w:rPr>
                <w:sz w:val="24"/>
                <w:szCs w:val="24"/>
                <w:rtl w:val="0"/>
              </w:rPr>
              <w:t xml:space="preserve"> to examine …  to examine … more closely  to observe …  to observe … in detail </w:t>
            </w:r>
          </w:p>
          <w:p w:rsidR="00000000" w:rsidDel="00000000" w:rsidP="00000000" w:rsidRDefault="00000000" w:rsidRPr="00000000" w14:paraId="00000152">
            <w:pPr>
              <w:widowControl w:val="0"/>
              <w:spacing w:line="240" w:lineRule="auto"/>
              <w:rPr>
                <w:sz w:val="24"/>
                <w:szCs w:val="24"/>
              </w:rPr>
            </w:pPr>
            <w:r w:rsidDel="00000000" w:rsidR="00000000" w:rsidRPr="00000000">
              <w:rPr>
                <w:sz w:val="24"/>
                <w:szCs w:val="24"/>
                <w:rtl w:val="0"/>
              </w:rPr>
              <w:t xml:space="preserve"> to evaluate …  to assess …  to assess the significance of …  In determining …, … </w:t>
            </w:r>
          </w:p>
          <w:p w:rsidR="00000000" w:rsidDel="00000000" w:rsidP="00000000" w:rsidRDefault="00000000" w:rsidRPr="00000000" w14:paraId="00000153">
            <w:pPr>
              <w:widowControl w:val="0"/>
              <w:spacing w:line="240" w:lineRule="auto"/>
              <w:rPr>
                <w:sz w:val="24"/>
                <w:szCs w:val="24"/>
              </w:rPr>
            </w:pPr>
            <w:r w:rsidDel="00000000" w:rsidR="00000000" w:rsidRPr="00000000">
              <w:rPr>
                <w:sz w:val="24"/>
                <w:szCs w:val="24"/>
                <w:rtl w:val="0"/>
              </w:rPr>
              <w:t xml:space="preserve"> to determine whether …  whether or not …  We observed …  By analyzing …, </w:t>
            </w:r>
          </w:p>
          <w:p w:rsidR="00000000" w:rsidDel="00000000" w:rsidP="00000000" w:rsidRDefault="00000000" w:rsidRPr="00000000" w14:paraId="00000154">
            <w:pPr>
              <w:widowControl w:val="0"/>
              <w:spacing w:line="240" w:lineRule="auto"/>
              <w:rPr>
                <w:sz w:val="24"/>
                <w:szCs w:val="24"/>
              </w:rPr>
            </w:pPr>
            <w:r w:rsidDel="00000000" w:rsidR="00000000" w:rsidRPr="00000000">
              <w:rPr>
                <w:sz w:val="24"/>
                <w:szCs w:val="24"/>
                <w:rtl w:val="0"/>
              </w:rPr>
              <w:t xml:space="preserve"> … was analyzed by or for …  The analysis here is based on … </w:t>
            </w:r>
          </w:p>
          <w:p w:rsidR="00000000" w:rsidDel="00000000" w:rsidP="00000000" w:rsidRDefault="00000000" w:rsidRPr="00000000" w14:paraId="00000155">
            <w:pPr>
              <w:widowControl w:val="0"/>
              <w:spacing w:line="240" w:lineRule="auto"/>
              <w:rPr>
                <w:sz w:val="24"/>
                <w:szCs w:val="24"/>
              </w:rPr>
            </w:pPr>
            <w:r w:rsidDel="00000000" w:rsidR="00000000" w:rsidRPr="00000000">
              <w:rPr>
                <w:sz w:val="24"/>
                <w:szCs w:val="24"/>
                <w:rtl w:val="0"/>
              </w:rPr>
              <w:t xml:space="preserve"> It is relatively easy to describe … </w:t>
            </w:r>
          </w:p>
          <w:p w:rsidR="00000000" w:rsidDel="00000000" w:rsidP="00000000" w:rsidRDefault="00000000" w:rsidRPr="00000000" w14:paraId="00000156">
            <w:pPr>
              <w:widowControl w:val="0"/>
              <w:spacing w:line="240" w:lineRule="auto"/>
              <w:rPr>
                <w:sz w:val="24"/>
                <w:szCs w:val="24"/>
              </w:rPr>
            </w:pPr>
            <w:r w:rsidDel="00000000" w:rsidR="00000000" w:rsidRPr="00000000">
              <w:rPr>
                <w:sz w:val="24"/>
                <w:szCs w:val="24"/>
                <w:rtl w:val="0"/>
              </w:rPr>
              <w:t xml:space="preserve"> one immediately obvious feature of … is … </w:t>
            </w:r>
          </w:p>
          <w:p w:rsidR="00000000" w:rsidDel="00000000" w:rsidP="00000000" w:rsidRDefault="00000000" w:rsidRPr="00000000" w14:paraId="00000157">
            <w:pPr>
              <w:widowControl w:val="0"/>
              <w:spacing w:line="240" w:lineRule="auto"/>
              <w:rPr>
                <w:sz w:val="24"/>
                <w:szCs w:val="24"/>
              </w:rPr>
            </w:pPr>
            <w:r w:rsidDel="00000000" w:rsidR="00000000" w:rsidRPr="00000000">
              <w:rPr>
                <w:sz w:val="24"/>
                <w:szCs w:val="24"/>
                <w:rtl w:val="0"/>
              </w:rPr>
              <w:t xml:space="preserve"> A quick glance at … shows that … </w:t>
            </w:r>
          </w:p>
          <w:p w:rsidR="00000000" w:rsidDel="00000000" w:rsidP="00000000" w:rsidRDefault="00000000" w:rsidRPr="00000000" w14:paraId="00000158">
            <w:pPr>
              <w:widowControl w:val="0"/>
              <w:spacing w:line="240" w:lineRule="auto"/>
              <w:rPr>
                <w:sz w:val="24"/>
                <w:szCs w:val="24"/>
              </w:rPr>
            </w:pPr>
            <w:r w:rsidDel="00000000" w:rsidR="00000000" w:rsidRPr="00000000">
              <w:rPr>
                <w:sz w:val="24"/>
                <w:szCs w:val="24"/>
                <w:rtl w:val="0"/>
              </w:rPr>
              <w:t xml:space="preserve"> … exhibit classic signs or symptoms of … </w:t>
            </w:r>
          </w:p>
          <w:p w:rsidR="00000000" w:rsidDel="00000000" w:rsidP="00000000" w:rsidRDefault="00000000" w:rsidRPr="00000000" w14:paraId="00000159">
            <w:pPr>
              <w:widowControl w:val="0"/>
              <w:spacing w:line="240" w:lineRule="auto"/>
              <w:rPr>
                <w:sz w:val="24"/>
                <w:szCs w:val="24"/>
              </w:rPr>
            </w:pPr>
            <w:r w:rsidDel="00000000" w:rsidR="00000000" w:rsidRPr="00000000">
              <w:rPr>
                <w:sz w:val="24"/>
                <w:szCs w:val="24"/>
                <w:rtl w:val="0"/>
              </w:rPr>
              <w:t xml:space="preserve"> From … it is apparent that … </w:t>
            </w:r>
          </w:p>
          <w:p w:rsidR="00000000" w:rsidDel="00000000" w:rsidP="00000000" w:rsidRDefault="00000000" w:rsidRPr="00000000" w14:paraId="0000015A">
            <w:pPr>
              <w:widowControl w:val="0"/>
              <w:spacing w:line="240" w:lineRule="auto"/>
              <w:rPr>
                <w:sz w:val="24"/>
                <w:szCs w:val="24"/>
              </w:rPr>
            </w:pPr>
            <w:r w:rsidDel="00000000" w:rsidR="00000000" w:rsidRPr="00000000">
              <w:rPr>
                <w:sz w:val="24"/>
                <w:szCs w:val="24"/>
                <w:rtl w:val="0"/>
              </w:rPr>
              <w:t xml:space="preserve"> … is immediately apparent  … is most pronounced in …  … shows evidence of … </w:t>
            </w:r>
          </w:p>
          <w:p w:rsidR="00000000" w:rsidDel="00000000" w:rsidP="00000000" w:rsidRDefault="00000000" w:rsidRPr="00000000" w14:paraId="0000015B">
            <w:pPr>
              <w:widowControl w:val="0"/>
              <w:spacing w:line="240" w:lineRule="auto"/>
              <w:rPr>
                <w:sz w:val="24"/>
                <w:szCs w:val="24"/>
              </w:rPr>
            </w:pPr>
            <w:r w:rsidDel="00000000" w:rsidR="00000000" w:rsidRPr="00000000">
              <w:rPr>
                <w:sz w:val="24"/>
                <w:szCs w:val="24"/>
                <w:rtl w:val="0"/>
              </w:rPr>
              <w:t xml:space="preserve"> Superficially at least, …  Underlying … is the view etc. that … </w:t>
            </w:r>
          </w:p>
          <w:p w:rsidR="00000000" w:rsidDel="00000000" w:rsidP="00000000" w:rsidRDefault="00000000" w:rsidRPr="00000000" w14:paraId="0000015C">
            <w:pPr>
              <w:widowControl w:val="0"/>
              <w:spacing w:line="240" w:lineRule="auto"/>
              <w:rPr>
                <w:sz w:val="24"/>
                <w:szCs w:val="24"/>
              </w:rPr>
            </w:pPr>
            <w:r w:rsidDel="00000000" w:rsidR="00000000" w:rsidRPr="00000000">
              <w:rPr>
                <w:sz w:val="24"/>
                <w:szCs w:val="24"/>
                <w:rtl w:val="0"/>
              </w:rPr>
              <w:t xml:space="preserve"> Analysis of the data revealed … </w:t>
            </w:r>
          </w:p>
          <w:p w:rsidR="00000000" w:rsidDel="00000000" w:rsidP="00000000" w:rsidRDefault="00000000" w:rsidRPr="00000000" w14:paraId="0000015D">
            <w:pPr>
              <w:widowControl w:val="0"/>
              <w:spacing w:line="240" w:lineRule="auto"/>
              <w:rPr>
                <w:sz w:val="24"/>
                <w:szCs w:val="24"/>
              </w:rPr>
            </w:pPr>
            <w:r w:rsidDel="00000000" w:rsidR="00000000" w:rsidRPr="00000000">
              <w:rPr>
                <w:sz w:val="24"/>
                <w:szCs w:val="24"/>
                <w:rtl w:val="0"/>
              </w:rPr>
              <w:t xml:space="preserve"> Closer examination of … reveals that … </w:t>
            </w:r>
          </w:p>
          <w:p w:rsidR="00000000" w:rsidDel="00000000" w:rsidP="00000000" w:rsidRDefault="00000000" w:rsidRPr="00000000" w14:paraId="0000015E">
            <w:pPr>
              <w:widowControl w:val="0"/>
              <w:spacing w:line="240" w:lineRule="auto"/>
              <w:rPr>
                <w:sz w:val="24"/>
                <w:szCs w:val="24"/>
              </w:rPr>
            </w:pPr>
            <w:r w:rsidDel="00000000" w:rsidR="00000000" w:rsidRPr="00000000">
              <w:rPr>
                <w:sz w:val="24"/>
                <w:szCs w:val="24"/>
                <w:rtl w:val="0"/>
              </w:rPr>
              <w:t xml:space="preserve"> Closer inspection revealed that … </w:t>
            </w:r>
          </w:p>
          <w:p w:rsidR="00000000" w:rsidDel="00000000" w:rsidP="00000000" w:rsidRDefault="00000000" w:rsidRPr="00000000" w14:paraId="0000015F">
            <w:pPr>
              <w:widowControl w:val="0"/>
              <w:spacing w:line="240" w:lineRule="auto"/>
              <w:rPr>
                <w:sz w:val="24"/>
                <w:szCs w:val="24"/>
              </w:rPr>
            </w:pPr>
            <w:r w:rsidDel="00000000" w:rsidR="00000000" w:rsidRPr="00000000">
              <w:rPr>
                <w:sz w:val="24"/>
                <w:szCs w:val="24"/>
                <w:rtl w:val="0"/>
              </w:rPr>
              <w:t xml:space="preserve"> Viewed in this way, … </w:t>
            </w:r>
          </w:p>
          <w:p w:rsidR="00000000" w:rsidDel="00000000" w:rsidP="00000000" w:rsidRDefault="00000000" w:rsidRPr="00000000" w14:paraId="00000160">
            <w:pPr>
              <w:widowControl w:val="0"/>
              <w:spacing w:line="240" w:lineRule="auto"/>
              <w:rPr>
                <w:sz w:val="24"/>
                <w:szCs w:val="24"/>
              </w:rPr>
            </w:pPr>
            <w:r w:rsidDel="00000000" w:rsidR="00000000" w:rsidRPr="00000000">
              <w:rPr>
                <w:sz w:val="24"/>
                <w:szCs w:val="24"/>
                <w:rtl w:val="0"/>
              </w:rPr>
              <w:t xml:space="preserve"> There is some indication that … </w:t>
            </w:r>
          </w:p>
          <w:p w:rsidR="00000000" w:rsidDel="00000000" w:rsidP="00000000" w:rsidRDefault="00000000" w:rsidRPr="00000000" w14:paraId="00000161">
            <w:pPr>
              <w:widowControl w:val="0"/>
              <w:spacing w:line="240" w:lineRule="auto"/>
              <w:rPr>
                <w:sz w:val="24"/>
                <w:szCs w:val="24"/>
              </w:rPr>
            </w:pPr>
            <w:r w:rsidDel="00000000" w:rsidR="00000000" w:rsidRPr="00000000">
              <w:rPr>
                <w:sz w:val="24"/>
                <w:szCs w:val="24"/>
                <w:rtl w:val="0"/>
              </w:rPr>
              <w:t xml:space="preserve"> Observations of … suggest that … </w:t>
            </w:r>
          </w:p>
          <w:p w:rsidR="00000000" w:rsidDel="00000000" w:rsidP="00000000" w:rsidRDefault="00000000" w:rsidRPr="00000000" w14:paraId="00000162">
            <w:pPr>
              <w:widowControl w:val="0"/>
              <w:spacing w:line="240" w:lineRule="auto"/>
              <w:rPr>
                <w:sz w:val="24"/>
                <w:szCs w:val="24"/>
              </w:rPr>
            </w:pPr>
            <w:r w:rsidDel="00000000" w:rsidR="00000000" w:rsidRPr="00000000">
              <w:rPr>
                <w:sz w:val="24"/>
                <w:szCs w:val="24"/>
                <w:rtl w:val="0"/>
              </w:rPr>
              <w:t xml:space="preserve"> The presence of … can be tested by …  An important test for … is whether or not … </w:t>
            </w:r>
          </w:p>
          <w:p w:rsidR="00000000" w:rsidDel="00000000" w:rsidP="00000000" w:rsidRDefault="00000000" w:rsidRPr="00000000" w14:paraId="00000163">
            <w:pPr>
              <w:widowControl w:val="0"/>
              <w:spacing w:line="240" w:lineRule="auto"/>
              <w:rPr>
                <w:sz w:val="24"/>
                <w:szCs w:val="24"/>
              </w:rPr>
            </w:pPr>
            <w:r w:rsidDel="00000000" w:rsidR="00000000" w:rsidRPr="00000000">
              <w:rPr>
                <w:sz w:val="24"/>
                <w:szCs w:val="24"/>
                <w:rtl w:val="0"/>
              </w:rPr>
              <w:t xml:space="preserve"> … may be or is confirmed by … </w:t>
            </w:r>
          </w:p>
          <w:p w:rsidR="00000000" w:rsidDel="00000000" w:rsidP="00000000" w:rsidRDefault="00000000" w:rsidRPr="00000000" w14:paraId="00000164">
            <w:pPr>
              <w:widowControl w:val="0"/>
              <w:spacing w:line="240" w:lineRule="auto"/>
              <w:rPr>
                <w:sz w:val="24"/>
                <w:szCs w:val="24"/>
              </w:rPr>
            </w:pPr>
            <w:r w:rsidDel="00000000" w:rsidR="00000000" w:rsidRPr="00000000">
              <w:rPr>
                <w:sz w:val="24"/>
                <w:szCs w:val="24"/>
                <w:rtl w:val="0"/>
              </w:rPr>
              <w:t xml:space="preserve"> … tends to occur or be found in … </w:t>
            </w:r>
          </w:p>
          <w:p w:rsidR="00000000" w:rsidDel="00000000" w:rsidP="00000000" w:rsidRDefault="00000000" w:rsidRPr="00000000" w14:paraId="00000165">
            <w:pPr>
              <w:widowControl w:val="0"/>
              <w:spacing w:line="240" w:lineRule="auto"/>
              <w:rPr>
                <w:sz w:val="24"/>
                <w:szCs w:val="24"/>
              </w:rPr>
            </w:pPr>
            <w:r w:rsidDel="00000000" w:rsidR="00000000" w:rsidRPr="00000000">
              <w:rPr>
                <w:sz w:val="24"/>
                <w:szCs w:val="24"/>
                <w:rtl w:val="0"/>
              </w:rPr>
              <w:t xml:space="preserve"> exposure to … results in … </w:t>
            </w:r>
          </w:p>
          <w:p w:rsidR="00000000" w:rsidDel="00000000" w:rsidP="00000000" w:rsidRDefault="00000000" w:rsidRPr="00000000" w14:paraId="00000166">
            <w:pPr>
              <w:widowControl w:val="0"/>
              <w:spacing w:line="240" w:lineRule="auto"/>
              <w:rPr>
                <w:sz w:val="24"/>
                <w:szCs w:val="24"/>
              </w:rPr>
            </w:pPr>
            <w:r w:rsidDel="00000000" w:rsidR="00000000" w:rsidRPr="00000000">
              <w:rPr>
                <w:sz w:val="24"/>
                <w:szCs w:val="24"/>
                <w:rtl w:val="0"/>
              </w:rPr>
              <w:t xml:space="preserve"> One way of examining or viewing …</w:t>
            </w:r>
          </w:p>
          <w:p w:rsidR="00000000" w:rsidDel="00000000" w:rsidP="00000000" w:rsidRDefault="00000000" w:rsidRPr="00000000" w14:paraId="00000167">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68">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69">
            <w:pPr>
              <w:widowControl w:val="0"/>
              <w:spacing w:line="240" w:lineRule="auto"/>
              <w:rPr>
                <w:b w:val="1"/>
                <w:sz w:val="24"/>
                <w:szCs w:val="24"/>
              </w:rPr>
            </w:pPr>
            <w:hyperlink r:id="rId27">
              <w:r w:rsidDel="00000000" w:rsidR="00000000" w:rsidRPr="00000000">
                <w:rPr>
                  <w:b w:val="1"/>
                  <w:color w:val="1155cc"/>
                  <w:sz w:val="24"/>
                  <w:szCs w:val="24"/>
                  <w:u w:val="single"/>
                  <w:rtl w:val="0"/>
                </w:rPr>
                <w:t xml:space="preserve">Phrases for describing trends in data</w:t>
              </w:r>
            </w:hyperlink>
            <w:r w:rsidDel="00000000" w:rsidR="00000000" w:rsidRPr="00000000">
              <w:rPr>
                <w:rtl w:val="0"/>
              </w:rPr>
            </w:r>
          </w:p>
          <w:p w:rsidR="00000000" w:rsidDel="00000000" w:rsidP="00000000" w:rsidRDefault="00000000" w:rsidRPr="00000000" w14:paraId="0000016A">
            <w:pPr>
              <w:widowControl w:val="0"/>
              <w:spacing w:line="240" w:lineRule="auto"/>
              <w:rPr>
                <w:b w:val="1"/>
                <w:sz w:val="24"/>
                <w:szCs w:val="24"/>
              </w:rPr>
            </w:pPr>
            <w:r w:rsidDel="00000000" w:rsidR="00000000" w:rsidRPr="00000000">
              <w:rPr>
                <w:b w:val="1"/>
                <w:sz w:val="24"/>
                <w:szCs w:val="24"/>
              </w:rPr>
              <w:drawing>
                <wp:inline distB="114300" distT="114300" distL="114300" distR="114300">
                  <wp:extent cx="6010275" cy="2495550"/>
                  <wp:effectExtent b="0" l="0" r="0" t="0"/>
                  <wp:docPr id="3" name="image4.png"/>
                  <a:graphic>
                    <a:graphicData uri="http://schemas.openxmlformats.org/drawingml/2006/picture">
                      <pic:pic>
                        <pic:nvPicPr>
                          <pic:cNvPr id="0" name="image4.png"/>
                          <pic:cNvPicPr preferRelativeResize="0"/>
                        </pic:nvPicPr>
                        <pic:blipFill>
                          <a:blip r:embed="rId28"/>
                          <a:srcRect b="0" l="0" r="0" t="0"/>
                          <a:stretch>
                            <a:fillRect/>
                          </a:stretch>
                        </pic:blipFill>
                        <pic:spPr>
                          <a:xfrm>
                            <a:off x="0" y="0"/>
                            <a:ext cx="6010275" cy="2495550"/>
                          </a:xfrm>
                          <a:prstGeom prst="rect"/>
                          <a:ln/>
                        </pic:spPr>
                      </pic:pic>
                    </a:graphicData>
                  </a:graphic>
                </wp:inline>
              </w:drawing>
            </w:r>
            <w:r w:rsidDel="00000000" w:rsidR="00000000" w:rsidRPr="00000000">
              <w:rPr>
                <w:rtl w:val="0"/>
              </w:rPr>
            </w:r>
          </w:p>
        </w:tc>
      </w:tr>
      <w:tr>
        <w:trPr>
          <w:cantSplit w:val="0"/>
          <w:trHeight w:val="23203.636363636364"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Evaluation [6]</w:t>
            </w:r>
          </w:p>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tl w:val="0"/>
              </w:rPr>
            </w:r>
          </w:p>
          <w:p w:rsidR="00000000" w:rsidDel="00000000" w:rsidP="00000000" w:rsidRDefault="00000000" w:rsidRPr="00000000" w14:paraId="0000016D">
            <w:pPr>
              <w:rPr>
                <w:sz w:val="24"/>
                <w:szCs w:val="24"/>
              </w:rPr>
            </w:pPr>
            <w:r w:rsidDel="00000000" w:rsidR="00000000" w:rsidRPr="00000000">
              <w:rPr>
                <w:sz w:val="24"/>
                <w:szCs w:val="24"/>
                <w:rtl w:val="0"/>
              </w:rPr>
              <w:t xml:space="preserve">This criterion assesses the extent to which the student’s report provides evidence of evaluation of the investigation and the results with regard to the research question and the accepted scientific context.</w:t>
            </w:r>
          </w:p>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b w:val="1"/>
                <w:sz w:val="24"/>
                <w:szCs w:val="24"/>
                <w:rtl w:val="0"/>
              </w:rPr>
              <w:t xml:space="preserve">Answer your research question </w:t>
            </w:r>
            <w:r w:rsidDel="00000000" w:rsidR="00000000" w:rsidRPr="00000000">
              <w:rPr>
                <w:sz w:val="24"/>
                <w:szCs w:val="24"/>
                <w:rtl w:val="0"/>
              </w:rPr>
              <w:t xml:space="preserve">and explain that concluding answer based on your data and results. Consider your results in the scientific context (that you first referenced in the background information section).</w:t>
            </w:r>
          </w:p>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72">
            <w:pPr>
              <w:widowControl w:val="0"/>
              <w:spacing w:line="240" w:lineRule="auto"/>
              <w:rPr>
                <w:sz w:val="24"/>
                <w:szCs w:val="24"/>
              </w:rPr>
            </w:pPr>
            <w:hyperlink r:id="rId29">
              <w:r w:rsidDel="00000000" w:rsidR="00000000" w:rsidRPr="00000000">
                <w:rPr>
                  <w:color w:val="1155cc"/>
                  <w:sz w:val="24"/>
                  <w:szCs w:val="24"/>
                  <w:u w:val="single"/>
                  <w:rtl w:val="0"/>
                </w:rPr>
                <w:t xml:space="preserve">Subject Report May 2022:</w:t>
              </w:r>
            </w:hyperlink>
            <w:r w:rsidDel="00000000" w:rsidR="00000000" w:rsidRPr="00000000">
              <w:rPr>
                <w:rtl w:val="0"/>
              </w:rPr>
            </w:r>
          </w:p>
          <w:p w:rsidR="00000000" w:rsidDel="00000000" w:rsidP="00000000" w:rsidRDefault="00000000" w:rsidRPr="00000000" w14:paraId="00000173">
            <w:pPr>
              <w:rPr>
                <w:i w:val="1"/>
                <w:sz w:val="24"/>
                <w:szCs w:val="24"/>
              </w:rPr>
            </w:pPr>
            <w:r w:rsidDel="00000000" w:rsidR="00000000" w:rsidRPr="00000000">
              <w:rPr>
                <w:i w:val="1"/>
                <w:sz w:val="24"/>
                <w:szCs w:val="24"/>
                <w:rtl w:val="0"/>
              </w:rPr>
              <w:t xml:space="preserve">• Under Evaluation, candidates can display Personal Engagement by outlining the practical implication(s) of their findings to the sporting /health environment. </w:t>
            </w:r>
          </w:p>
          <w:p w:rsidR="00000000" w:rsidDel="00000000" w:rsidP="00000000" w:rsidRDefault="00000000" w:rsidRPr="00000000" w14:paraId="00000174">
            <w:pPr>
              <w:rPr>
                <w:i w:val="1"/>
                <w:sz w:val="24"/>
                <w:szCs w:val="24"/>
              </w:rPr>
            </w:pPr>
            <w:r w:rsidDel="00000000" w:rsidR="00000000" w:rsidRPr="00000000">
              <w:rPr>
                <w:rtl w:val="0"/>
              </w:rPr>
            </w:r>
          </w:p>
          <w:p w:rsidR="00000000" w:rsidDel="00000000" w:rsidP="00000000" w:rsidRDefault="00000000" w:rsidRPr="00000000" w14:paraId="00000175">
            <w:pPr>
              <w:rPr>
                <w:i w:val="1"/>
                <w:sz w:val="24"/>
                <w:szCs w:val="24"/>
              </w:rPr>
            </w:pPr>
            <w:r w:rsidDel="00000000" w:rsidR="00000000" w:rsidRPr="00000000">
              <w:rPr>
                <w:rtl w:val="0"/>
              </w:rPr>
            </w:r>
          </w:p>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Don’t just redescribe your results; explain them:</w:t>
            </w:r>
          </w:p>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Discuss trends you observed in your data, including unexpected results or if data does not show a clear pattern.</w:t>
            </w:r>
          </w:p>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Compare your results to your expectations based on background research and findings of others.</w:t>
            </w:r>
          </w:p>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Explain your results in the context of the scientific literature on the topic.</w:t>
            </w:r>
          </w:p>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Does your data support or diverge from what others have shown?</w:t>
            </w:r>
          </w:p>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How might the </w:t>
            </w:r>
            <w:r w:rsidDel="00000000" w:rsidR="00000000" w:rsidRPr="00000000">
              <w:rPr>
                <w:b w:val="1"/>
                <w:sz w:val="24"/>
                <w:szCs w:val="24"/>
                <w:rtl w:val="0"/>
              </w:rPr>
              <w:t xml:space="preserve">reliability </w:t>
            </w:r>
            <w:r w:rsidDel="00000000" w:rsidR="00000000" w:rsidRPr="00000000">
              <w:rPr>
                <w:sz w:val="24"/>
                <w:szCs w:val="24"/>
                <w:rtl w:val="0"/>
              </w:rPr>
              <w:t xml:space="preserve">of your study be limited? What suggestions do you have for improving </w:t>
            </w:r>
            <w:r w:rsidDel="00000000" w:rsidR="00000000" w:rsidRPr="00000000">
              <w:rPr>
                <w:sz w:val="24"/>
                <w:szCs w:val="24"/>
                <w:rtl w:val="0"/>
              </w:rPr>
              <w:t xml:space="preserve">reliability</w:t>
            </w:r>
            <w:r w:rsidDel="00000000" w:rsidR="00000000" w:rsidRPr="00000000">
              <w:rPr>
                <w:sz w:val="24"/>
                <w:szCs w:val="24"/>
                <w:rtl w:val="0"/>
              </w:rPr>
              <w:t xml:space="preserve">?</w:t>
            </w:r>
          </w:p>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 “</w:t>
            </w:r>
            <w:r w:rsidDel="00000000" w:rsidR="00000000" w:rsidRPr="00000000">
              <w:rPr>
                <w:b w:val="1"/>
                <w:sz w:val="24"/>
                <w:szCs w:val="24"/>
                <w:rtl w:val="0"/>
              </w:rPr>
              <w:t xml:space="preserve">Reliability</w:t>
            </w:r>
            <w:r w:rsidDel="00000000" w:rsidR="00000000" w:rsidRPr="00000000">
              <w:rPr>
                <w:sz w:val="24"/>
                <w:szCs w:val="24"/>
                <w:rtl w:val="0"/>
              </w:rPr>
              <w:t xml:space="preserve"> is the extent to which the same reading is obtained each time a variable is measured” (Sproule 341). </w:t>
            </w:r>
          </w:p>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sz w:val="24"/>
                <w:szCs w:val="24"/>
              </w:rPr>
            </w:pPr>
            <w:r w:rsidDel="00000000" w:rsidR="00000000" w:rsidRPr="00000000">
              <w:rPr>
                <w:sz w:val="24"/>
                <w:szCs w:val="24"/>
                <w:rtl w:val="0"/>
              </w:rPr>
              <w:t xml:space="preserve">[limitations of method of measurement]</w:t>
            </w:r>
          </w:p>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How might the </w:t>
            </w:r>
            <w:r w:rsidDel="00000000" w:rsidR="00000000" w:rsidRPr="00000000">
              <w:rPr>
                <w:b w:val="1"/>
                <w:sz w:val="24"/>
                <w:szCs w:val="24"/>
                <w:rtl w:val="0"/>
              </w:rPr>
              <w:t xml:space="preserve">validity </w:t>
            </w:r>
            <w:r w:rsidDel="00000000" w:rsidR="00000000" w:rsidRPr="00000000">
              <w:rPr>
                <w:sz w:val="24"/>
                <w:szCs w:val="24"/>
                <w:rtl w:val="0"/>
              </w:rPr>
              <w:t xml:space="preserve">of your study be limited? What suggestions do you have for improving </w:t>
            </w:r>
            <w:r w:rsidDel="00000000" w:rsidR="00000000" w:rsidRPr="00000000">
              <w:rPr>
                <w:sz w:val="24"/>
                <w:szCs w:val="24"/>
                <w:rtl w:val="0"/>
              </w:rPr>
              <w:t xml:space="preserve">validity</w:t>
            </w:r>
            <w:r w:rsidDel="00000000" w:rsidR="00000000" w:rsidRPr="00000000">
              <w:rPr>
                <w:sz w:val="24"/>
                <w:szCs w:val="24"/>
                <w:rtl w:val="0"/>
              </w:rPr>
              <w:t xml:space="preserve">?</w:t>
            </w:r>
          </w:p>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w:t>
            </w:r>
            <w:r w:rsidDel="00000000" w:rsidR="00000000" w:rsidRPr="00000000">
              <w:rPr>
                <w:b w:val="1"/>
                <w:sz w:val="24"/>
                <w:szCs w:val="24"/>
                <w:rtl w:val="0"/>
              </w:rPr>
              <w:t xml:space="preserve">Validity</w:t>
            </w:r>
            <w:r w:rsidDel="00000000" w:rsidR="00000000" w:rsidRPr="00000000">
              <w:rPr>
                <w:sz w:val="24"/>
                <w:szCs w:val="24"/>
                <w:rtl w:val="0"/>
              </w:rPr>
              <w:t xml:space="preserve"> is the extent to which the measure actually measures what it claims to” (Sproule 341). </w:t>
            </w:r>
          </w:p>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sz w:val="24"/>
                <w:szCs w:val="24"/>
              </w:rPr>
            </w:pPr>
            <w:r w:rsidDel="00000000" w:rsidR="00000000" w:rsidRPr="00000000">
              <w:rPr>
                <w:sz w:val="24"/>
                <w:szCs w:val="24"/>
                <w:rtl w:val="0"/>
              </w:rPr>
              <w:t xml:space="preserve">[qualitative factors that may influence what’s measured]</w:t>
            </w:r>
          </w:p>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198">
            <w:pPr>
              <w:rPr>
                <w:i w:val="1"/>
                <w:sz w:val="24"/>
                <w:szCs w:val="24"/>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99">
            <w:pPr>
              <w:widowControl w:val="0"/>
              <w:spacing w:line="240" w:lineRule="auto"/>
              <w:jc w:val="center"/>
              <w:rPr>
                <w:b w:val="1"/>
                <w:sz w:val="24"/>
                <w:szCs w:val="24"/>
              </w:rPr>
            </w:pPr>
            <w:r w:rsidDel="00000000" w:rsidR="00000000" w:rsidRPr="00000000">
              <w:rPr>
                <w:b w:val="1"/>
                <w:sz w:val="24"/>
                <w:szCs w:val="24"/>
                <w:rtl w:val="0"/>
              </w:rPr>
              <w:t xml:space="preserve">Phrase Banks</w:t>
            </w:r>
          </w:p>
          <w:p w:rsidR="00000000" w:rsidDel="00000000" w:rsidP="00000000" w:rsidRDefault="00000000" w:rsidRPr="00000000" w14:paraId="0000019A">
            <w:pPr>
              <w:widowControl w:val="0"/>
              <w:spacing w:line="240" w:lineRule="auto"/>
              <w:rPr>
                <w:b w:val="1"/>
                <w:sz w:val="24"/>
                <w:szCs w:val="24"/>
              </w:rPr>
            </w:pPr>
            <w:r w:rsidDel="00000000" w:rsidR="00000000" w:rsidRPr="00000000">
              <w:rPr>
                <w:b w:val="1"/>
                <w:sz w:val="24"/>
                <w:szCs w:val="24"/>
                <w:rtl w:val="0"/>
              </w:rPr>
              <w:t xml:space="preserve">Discussing results</w:t>
            </w:r>
          </w:p>
          <w:p w:rsidR="00000000" w:rsidDel="00000000" w:rsidP="00000000" w:rsidRDefault="00000000" w:rsidRPr="00000000" w14:paraId="0000019B">
            <w:pPr>
              <w:widowControl w:val="0"/>
              <w:numPr>
                <w:ilvl w:val="0"/>
                <w:numId w:val="3"/>
              </w:numPr>
              <w:spacing w:line="240" w:lineRule="auto"/>
              <w:ind w:left="720" w:hanging="360"/>
              <w:rPr>
                <w:sz w:val="24"/>
                <w:szCs w:val="24"/>
                <w:highlight w:val="white"/>
              </w:rPr>
            </w:pPr>
            <w:r w:rsidDel="00000000" w:rsidR="00000000" w:rsidRPr="00000000">
              <w:rPr>
                <w:sz w:val="24"/>
                <w:szCs w:val="24"/>
                <w:highlight w:val="white"/>
                <w:rtl w:val="0"/>
              </w:rPr>
              <w:t xml:space="preserve">This study found that …</w:t>
            </w:r>
          </w:p>
          <w:p w:rsidR="00000000" w:rsidDel="00000000" w:rsidP="00000000" w:rsidRDefault="00000000" w:rsidRPr="00000000" w14:paraId="0000019C">
            <w:pPr>
              <w:widowControl w:val="0"/>
              <w:numPr>
                <w:ilvl w:val="0"/>
                <w:numId w:val="3"/>
              </w:numPr>
              <w:spacing w:line="240" w:lineRule="auto"/>
              <w:ind w:left="720" w:hanging="360"/>
              <w:rPr>
                <w:sz w:val="24"/>
                <w:szCs w:val="24"/>
                <w:highlight w:val="white"/>
              </w:rPr>
            </w:pPr>
            <w:r w:rsidDel="00000000" w:rsidR="00000000" w:rsidRPr="00000000">
              <w:rPr>
                <w:sz w:val="24"/>
                <w:szCs w:val="24"/>
                <w:highlight w:val="white"/>
                <w:rtl w:val="0"/>
              </w:rPr>
              <w:t xml:space="preserve">Another finding is that …</w:t>
            </w:r>
          </w:p>
          <w:p w:rsidR="00000000" w:rsidDel="00000000" w:rsidP="00000000" w:rsidRDefault="00000000" w:rsidRPr="00000000" w14:paraId="0000019D">
            <w:pPr>
              <w:widowControl w:val="0"/>
              <w:numPr>
                <w:ilvl w:val="0"/>
                <w:numId w:val="3"/>
              </w:numPr>
              <w:spacing w:line="240" w:lineRule="auto"/>
              <w:ind w:left="720" w:hanging="360"/>
              <w:rPr>
                <w:sz w:val="24"/>
                <w:szCs w:val="24"/>
                <w:highlight w:val="white"/>
              </w:rPr>
            </w:pPr>
            <w:r w:rsidDel="00000000" w:rsidR="00000000" w:rsidRPr="00000000">
              <w:rPr>
                <w:sz w:val="24"/>
                <w:szCs w:val="24"/>
                <w:highlight w:val="white"/>
                <w:rtl w:val="0"/>
              </w:rPr>
              <w:t xml:space="preserve">The results of this study show that …</w:t>
            </w:r>
          </w:p>
          <w:p w:rsidR="00000000" w:rsidDel="00000000" w:rsidP="00000000" w:rsidRDefault="00000000" w:rsidRPr="00000000" w14:paraId="0000019E">
            <w:pPr>
              <w:widowControl w:val="0"/>
              <w:numPr>
                <w:ilvl w:val="0"/>
                <w:numId w:val="3"/>
              </w:numPr>
              <w:spacing w:line="240" w:lineRule="auto"/>
              <w:ind w:left="720" w:hanging="360"/>
              <w:rPr>
                <w:sz w:val="24"/>
                <w:szCs w:val="24"/>
                <w:highlight w:val="white"/>
              </w:rPr>
            </w:pPr>
            <w:r w:rsidDel="00000000" w:rsidR="00000000" w:rsidRPr="00000000">
              <w:rPr>
                <w:sz w:val="24"/>
                <w:szCs w:val="24"/>
                <w:highlight w:val="white"/>
                <w:rtl w:val="0"/>
              </w:rPr>
              <w:t xml:space="preserve">The current investigation found that …</w:t>
            </w:r>
          </w:p>
          <w:p w:rsidR="00000000" w:rsidDel="00000000" w:rsidP="00000000" w:rsidRDefault="00000000" w:rsidRPr="00000000" w14:paraId="0000019F">
            <w:pPr>
              <w:widowControl w:val="0"/>
              <w:numPr>
                <w:ilvl w:val="0"/>
                <w:numId w:val="3"/>
              </w:numPr>
              <w:spacing w:line="240" w:lineRule="auto"/>
              <w:ind w:left="720" w:hanging="360"/>
              <w:rPr>
                <w:sz w:val="24"/>
                <w:szCs w:val="24"/>
                <w:highlight w:val="white"/>
              </w:rPr>
            </w:pPr>
            <w:r w:rsidDel="00000000" w:rsidR="00000000" w:rsidRPr="00000000">
              <w:rPr>
                <w:sz w:val="24"/>
                <w:szCs w:val="24"/>
                <w:highlight w:val="white"/>
                <w:rtl w:val="0"/>
              </w:rPr>
              <w:t xml:space="preserve">In this study, Xs were found to cause …</w:t>
            </w:r>
          </w:p>
          <w:p w:rsidR="00000000" w:rsidDel="00000000" w:rsidP="00000000" w:rsidRDefault="00000000" w:rsidRPr="00000000" w14:paraId="000001A0">
            <w:pPr>
              <w:widowControl w:val="0"/>
              <w:numPr>
                <w:ilvl w:val="0"/>
                <w:numId w:val="3"/>
              </w:numPr>
              <w:spacing w:line="240" w:lineRule="auto"/>
              <w:ind w:left="720" w:hanging="360"/>
              <w:rPr>
                <w:sz w:val="24"/>
                <w:szCs w:val="24"/>
                <w:highlight w:val="white"/>
              </w:rPr>
            </w:pPr>
            <w:r w:rsidDel="00000000" w:rsidR="00000000" w:rsidRPr="00000000">
              <w:rPr>
                <w:sz w:val="24"/>
                <w:szCs w:val="24"/>
                <w:highlight w:val="white"/>
                <w:rtl w:val="0"/>
              </w:rPr>
              <w:t xml:space="preserve">On the question of X, this study found that …</w:t>
            </w:r>
          </w:p>
          <w:p w:rsidR="00000000" w:rsidDel="00000000" w:rsidP="00000000" w:rsidRDefault="00000000" w:rsidRPr="00000000" w14:paraId="000001A1">
            <w:pPr>
              <w:widowControl w:val="0"/>
              <w:numPr>
                <w:ilvl w:val="0"/>
                <w:numId w:val="3"/>
              </w:numPr>
              <w:spacing w:line="240" w:lineRule="auto"/>
              <w:ind w:left="720" w:hanging="360"/>
              <w:rPr>
                <w:sz w:val="24"/>
                <w:szCs w:val="24"/>
                <w:highlight w:val="white"/>
              </w:rPr>
            </w:pPr>
            <w:r w:rsidDel="00000000" w:rsidR="00000000" w:rsidRPr="00000000">
              <w:rPr>
                <w:sz w:val="24"/>
                <w:szCs w:val="24"/>
                <w:highlight w:val="white"/>
                <w:rtl w:val="0"/>
              </w:rPr>
              <w:t xml:space="preserve">The first part of the questionnaire revealed that …</w:t>
            </w:r>
          </w:p>
          <w:p w:rsidR="00000000" w:rsidDel="00000000" w:rsidP="00000000" w:rsidRDefault="00000000" w:rsidRPr="00000000" w14:paraId="000001A2">
            <w:pPr>
              <w:widowControl w:val="0"/>
              <w:numPr>
                <w:ilvl w:val="0"/>
                <w:numId w:val="3"/>
              </w:numPr>
              <w:spacing w:line="240" w:lineRule="auto"/>
              <w:ind w:left="720" w:hanging="360"/>
              <w:rPr>
                <w:sz w:val="24"/>
                <w:szCs w:val="24"/>
                <w:highlight w:val="white"/>
              </w:rPr>
            </w:pPr>
            <w:r w:rsidDel="00000000" w:rsidR="00000000" w:rsidRPr="00000000">
              <w:rPr>
                <w:sz w:val="24"/>
                <w:szCs w:val="24"/>
                <w:highlight w:val="white"/>
                <w:rtl w:val="0"/>
              </w:rPr>
              <w:t xml:space="preserve">This experiment did not detect any evidence for …</w:t>
            </w:r>
          </w:p>
          <w:p w:rsidR="00000000" w:rsidDel="00000000" w:rsidP="00000000" w:rsidRDefault="00000000" w:rsidRPr="00000000" w14:paraId="000001A3">
            <w:pPr>
              <w:widowControl w:val="0"/>
              <w:numPr>
                <w:ilvl w:val="0"/>
                <w:numId w:val="3"/>
              </w:numPr>
              <w:spacing w:line="240" w:lineRule="auto"/>
              <w:ind w:left="720" w:hanging="360"/>
              <w:rPr>
                <w:sz w:val="24"/>
                <w:szCs w:val="24"/>
                <w:highlight w:val="white"/>
              </w:rPr>
            </w:pPr>
            <w:r w:rsidDel="00000000" w:rsidR="00000000" w:rsidRPr="00000000">
              <w:rPr>
                <w:sz w:val="24"/>
                <w:szCs w:val="24"/>
                <w:highlight w:val="white"/>
                <w:rtl w:val="0"/>
              </w:rPr>
              <w:t xml:space="preserve">The most obvious finding to emerge from the analysis is that …</w:t>
            </w:r>
            <w:r w:rsidDel="00000000" w:rsidR="00000000" w:rsidRPr="00000000">
              <w:rPr>
                <w:rtl w:val="0"/>
              </w:rPr>
            </w:r>
          </w:p>
          <w:p w:rsidR="00000000" w:rsidDel="00000000" w:rsidP="00000000" w:rsidRDefault="00000000" w:rsidRPr="00000000" w14:paraId="000001A4">
            <w:pPr>
              <w:widowControl w:val="0"/>
              <w:spacing w:line="240" w:lineRule="auto"/>
              <w:rPr>
                <w:b w:val="1"/>
                <w:sz w:val="24"/>
                <w:szCs w:val="24"/>
              </w:rPr>
            </w:pPr>
            <w:r w:rsidDel="00000000" w:rsidR="00000000" w:rsidRPr="00000000">
              <w:rPr>
                <w:rtl w:val="0"/>
              </w:rPr>
            </w:r>
          </w:p>
          <w:p w:rsidR="00000000" w:rsidDel="00000000" w:rsidP="00000000" w:rsidRDefault="00000000" w:rsidRPr="00000000" w14:paraId="000001A5">
            <w:pPr>
              <w:widowControl w:val="0"/>
              <w:spacing w:line="240" w:lineRule="auto"/>
              <w:rPr>
                <w:b w:val="1"/>
                <w:sz w:val="24"/>
                <w:szCs w:val="24"/>
              </w:rPr>
            </w:pPr>
            <w:r w:rsidDel="00000000" w:rsidR="00000000" w:rsidRPr="00000000">
              <w:rPr>
                <w:b w:val="1"/>
                <w:sz w:val="24"/>
                <w:szCs w:val="24"/>
                <w:rtl w:val="0"/>
              </w:rPr>
              <w:t xml:space="preserve">Comparing the results</w:t>
            </w:r>
          </w:p>
          <w:p w:rsidR="00000000" w:rsidDel="00000000" w:rsidP="00000000" w:rsidRDefault="00000000" w:rsidRPr="00000000" w14:paraId="000001A6">
            <w:pPr>
              <w:widowControl w:val="0"/>
              <w:spacing w:line="240" w:lineRule="auto"/>
              <w:ind w:left="720" w:firstLine="0"/>
              <w:rPr>
                <w:b w:val="1"/>
                <w:sz w:val="24"/>
                <w:szCs w:val="24"/>
              </w:rPr>
            </w:pPr>
            <w:r w:rsidDel="00000000" w:rsidR="00000000" w:rsidRPr="00000000">
              <w:rPr>
                <w:b w:val="1"/>
                <w:sz w:val="24"/>
                <w:szCs w:val="24"/>
                <w:rtl w:val="0"/>
              </w:rPr>
              <w:t xml:space="preserve">Supporting previous studies</w:t>
            </w:r>
          </w:p>
          <w:p w:rsidR="00000000" w:rsidDel="00000000" w:rsidP="00000000" w:rsidRDefault="00000000" w:rsidRPr="00000000" w14:paraId="000001A7">
            <w:pPr>
              <w:widowControl w:val="0"/>
              <w:spacing w:line="240" w:lineRule="auto"/>
              <w:rPr>
                <w:b w:val="1"/>
                <w:sz w:val="24"/>
                <w:szCs w:val="24"/>
              </w:rPr>
            </w:pPr>
            <w:r w:rsidDel="00000000" w:rsidR="00000000" w:rsidRPr="00000000">
              <w:rPr>
                <w:b w:val="1"/>
                <w:sz w:val="24"/>
                <w:szCs w:val="24"/>
              </w:rPr>
              <w:drawing>
                <wp:inline distB="114300" distT="114300" distL="114300" distR="114300">
                  <wp:extent cx="7572375" cy="3238500"/>
                  <wp:effectExtent b="0" l="0" r="0" t="0"/>
                  <wp:docPr id="4" name="image7.png"/>
                  <a:graphic>
                    <a:graphicData uri="http://schemas.openxmlformats.org/drawingml/2006/picture">
                      <pic:pic>
                        <pic:nvPicPr>
                          <pic:cNvPr id="0" name="image7.png"/>
                          <pic:cNvPicPr preferRelativeResize="0"/>
                        </pic:nvPicPr>
                        <pic:blipFill>
                          <a:blip r:embed="rId30"/>
                          <a:srcRect b="0" l="0" r="0" t="0"/>
                          <a:stretch>
                            <a:fillRect/>
                          </a:stretch>
                        </pic:blipFill>
                        <pic:spPr>
                          <a:xfrm>
                            <a:off x="0" y="0"/>
                            <a:ext cx="7572375" cy="3238500"/>
                          </a:xfrm>
                          <a:prstGeom prst="rect"/>
                          <a:ln/>
                        </pic:spPr>
                      </pic:pic>
                    </a:graphicData>
                  </a:graphic>
                </wp:inline>
              </w:drawing>
            </w:r>
            <w:r w:rsidDel="00000000" w:rsidR="00000000" w:rsidRPr="00000000">
              <w:rPr>
                <w:rtl w:val="0"/>
              </w:rPr>
            </w:r>
          </w:p>
          <w:p w:rsidR="00000000" w:rsidDel="00000000" w:rsidP="00000000" w:rsidRDefault="00000000" w:rsidRPr="00000000" w14:paraId="000001A8">
            <w:pPr>
              <w:widowControl w:val="0"/>
              <w:spacing w:line="240" w:lineRule="auto"/>
              <w:rPr>
                <w:b w:val="1"/>
                <w:sz w:val="24"/>
                <w:szCs w:val="24"/>
              </w:rPr>
            </w:pPr>
            <w:r w:rsidDel="00000000" w:rsidR="00000000" w:rsidRPr="00000000">
              <w:rPr>
                <w:rtl w:val="0"/>
              </w:rPr>
            </w:r>
          </w:p>
          <w:p w:rsidR="00000000" w:rsidDel="00000000" w:rsidP="00000000" w:rsidRDefault="00000000" w:rsidRPr="00000000" w14:paraId="000001A9">
            <w:pPr>
              <w:widowControl w:val="0"/>
              <w:spacing w:line="240" w:lineRule="auto"/>
              <w:ind w:left="720" w:firstLine="0"/>
              <w:rPr>
                <w:b w:val="1"/>
                <w:sz w:val="24"/>
                <w:szCs w:val="24"/>
              </w:rPr>
            </w:pPr>
            <w:r w:rsidDel="00000000" w:rsidR="00000000" w:rsidRPr="00000000">
              <w:rPr>
                <w:b w:val="1"/>
                <w:sz w:val="24"/>
                <w:szCs w:val="24"/>
                <w:rtl w:val="0"/>
              </w:rPr>
              <w:t xml:space="preserve">Contradicting previous studies</w:t>
            </w:r>
          </w:p>
          <w:p w:rsidR="00000000" w:rsidDel="00000000" w:rsidP="00000000" w:rsidRDefault="00000000" w:rsidRPr="00000000" w14:paraId="000001AA">
            <w:pPr>
              <w:widowControl w:val="0"/>
              <w:spacing w:line="240" w:lineRule="auto"/>
              <w:ind w:left="0" w:firstLine="0"/>
              <w:rPr>
                <w:b w:val="1"/>
                <w:sz w:val="24"/>
                <w:szCs w:val="24"/>
              </w:rPr>
            </w:pPr>
            <w:r w:rsidDel="00000000" w:rsidR="00000000" w:rsidRPr="00000000">
              <w:rPr>
                <w:b w:val="1"/>
                <w:sz w:val="24"/>
                <w:szCs w:val="24"/>
              </w:rPr>
              <w:drawing>
                <wp:inline distB="114300" distT="114300" distL="114300" distR="114300">
                  <wp:extent cx="7458075" cy="2895600"/>
                  <wp:effectExtent b="0" l="0" r="0" t="0"/>
                  <wp:docPr id="1" name="image1.png"/>
                  <a:graphic>
                    <a:graphicData uri="http://schemas.openxmlformats.org/drawingml/2006/picture">
                      <pic:pic>
                        <pic:nvPicPr>
                          <pic:cNvPr id="0" name="image1.png"/>
                          <pic:cNvPicPr preferRelativeResize="0"/>
                        </pic:nvPicPr>
                        <pic:blipFill>
                          <a:blip r:embed="rId31"/>
                          <a:srcRect b="0" l="0" r="0" t="0"/>
                          <a:stretch>
                            <a:fillRect/>
                          </a:stretch>
                        </pic:blipFill>
                        <pic:spPr>
                          <a:xfrm>
                            <a:off x="0" y="0"/>
                            <a:ext cx="7458075" cy="2895600"/>
                          </a:xfrm>
                          <a:prstGeom prst="rect"/>
                          <a:ln/>
                        </pic:spPr>
                      </pic:pic>
                    </a:graphicData>
                  </a:graphic>
                </wp:inline>
              </w:drawing>
            </w:r>
            <w:r w:rsidDel="00000000" w:rsidR="00000000" w:rsidRPr="00000000">
              <w:rPr>
                <w:rtl w:val="0"/>
              </w:rPr>
            </w:r>
          </w:p>
          <w:p w:rsidR="00000000" w:rsidDel="00000000" w:rsidP="00000000" w:rsidRDefault="00000000" w:rsidRPr="00000000" w14:paraId="000001AB">
            <w:pPr>
              <w:widowControl w:val="0"/>
              <w:spacing w:line="240" w:lineRule="auto"/>
              <w:ind w:right="0"/>
              <w:rPr>
                <w:b w:val="1"/>
                <w:sz w:val="24"/>
                <w:szCs w:val="24"/>
              </w:rPr>
            </w:pPr>
            <w:r w:rsidDel="00000000" w:rsidR="00000000" w:rsidRPr="00000000">
              <w:rPr>
                <w:rtl w:val="0"/>
              </w:rPr>
            </w:r>
          </w:p>
          <w:p w:rsidR="00000000" w:rsidDel="00000000" w:rsidP="00000000" w:rsidRDefault="00000000" w:rsidRPr="00000000" w14:paraId="000001AC">
            <w:pPr>
              <w:widowControl w:val="0"/>
              <w:spacing w:line="240" w:lineRule="auto"/>
              <w:rPr>
                <w:b w:val="1"/>
                <w:sz w:val="24"/>
                <w:szCs w:val="24"/>
              </w:rPr>
            </w:pPr>
            <w:r w:rsidDel="00000000" w:rsidR="00000000" w:rsidRPr="00000000">
              <w:rPr>
                <w:b w:val="1"/>
                <w:sz w:val="24"/>
                <w:szCs w:val="24"/>
                <w:rtl w:val="0"/>
              </w:rPr>
              <w:t xml:space="preserve">Recognizing limitations of your study</w:t>
            </w:r>
          </w:p>
          <w:p w:rsidR="00000000" w:rsidDel="00000000" w:rsidP="00000000" w:rsidRDefault="00000000" w:rsidRPr="00000000" w14:paraId="000001AD">
            <w:pPr>
              <w:widowControl w:val="0"/>
              <w:spacing w:line="240" w:lineRule="auto"/>
              <w:rPr>
                <w:b w:val="1"/>
                <w:sz w:val="24"/>
                <w:szCs w:val="24"/>
              </w:rPr>
            </w:pPr>
            <w:r w:rsidDel="00000000" w:rsidR="00000000" w:rsidRPr="00000000">
              <w:rPr>
                <w:b w:val="1"/>
                <w:sz w:val="24"/>
                <w:szCs w:val="24"/>
              </w:rPr>
              <w:drawing>
                <wp:inline distB="114300" distT="114300" distL="114300" distR="114300">
                  <wp:extent cx="7553325" cy="1838325"/>
                  <wp:effectExtent b="0" l="0" r="0" t="0"/>
                  <wp:docPr id="6" name="image6.png"/>
                  <a:graphic>
                    <a:graphicData uri="http://schemas.openxmlformats.org/drawingml/2006/picture">
                      <pic:pic>
                        <pic:nvPicPr>
                          <pic:cNvPr id="0" name="image6.png"/>
                          <pic:cNvPicPr preferRelativeResize="0"/>
                        </pic:nvPicPr>
                        <pic:blipFill>
                          <a:blip r:embed="rId32"/>
                          <a:srcRect b="0" l="0" r="0" t="0"/>
                          <a:stretch>
                            <a:fillRect/>
                          </a:stretch>
                        </pic:blipFill>
                        <pic:spPr>
                          <a:xfrm>
                            <a:off x="0" y="0"/>
                            <a:ext cx="7553325" cy="1838325"/>
                          </a:xfrm>
                          <a:prstGeom prst="rect"/>
                          <a:ln/>
                        </pic:spPr>
                      </pic:pic>
                    </a:graphicData>
                  </a:graphic>
                </wp:inline>
              </w:drawing>
            </w:r>
            <w:r w:rsidDel="00000000" w:rsidR="00000000" w:rsidRPr="00000000">
              <w:rPr>
                <w:rtl w:val="0"/>
              </w:rPr>
            </w:r>
          </w:p>
          <w:p w:rsidR="00000000" w:rsidDel="00000000" w:rsidP="00000000" w:rsidRDefault="00000000" w:rsidRPr="00000000" w14:paraId="000001AE">
            <w:pPr>
              <w:widowControl w:val="0"/>
              <w:spacing w:line="240" w:lineRule="auto"/>
              <w:ind w:right="0"/>
              <w:rPr>
                <w:b w:val="1"/>
                <w:sz w:val="24"/>
                <w:szCs w:val="24"/>
              </w:rPr>
            </w:pPr>
            <w:r w:rsidDel="00000000" w:rsidR="00000000" w:rsidRPr="00000000">
              <w:rPr>
                <w:rtl w:val="0"/>
              </w:rPr>
            </w:r>
          </w:p>
          <w:p w:rsidR="00000000" w:rsidDel="00000000" w:rsidP="00000000" w:rsidRDefault="00000000" w:rsidRPr="00000000" w14:paraId="000001AF">
            <w:pPr>
              <w:widowControl w:val="0"/>
              <w:spacing w:line="240" w:lineRule="auto"/>
              <w:ind w:right="0"/>
              <w:rPr>
                <w:b w:val="1"/>
                <w:sz w:val="24"/>
                <w:szCs w:val="24"/>
              </w:rPr>
            </w:pPr>
            <w:r w:rsidDel="00000000" w:rsidR="00000000" w:rsidRPr="00000000">
              <w:rPr>
                <w:rtl w:val="0"/>
              </w:rPr>
            </w:r>
          </w:p>
          <w:p w:rsidR="00000000" w:rsidDel="00000000" w:rsidP="00000000" w:rsidRDefault="00000000" w:rsidRPr="00000000" w14:paraId="000001B0">
            <w:pPr>
              <w:widowControl w:val="0"/>
              <w:spacing w:line="240" w:lineRule="auto"/>
              <w:ind w:right="0"/>
              <w:rPr>
                <w:b w:val="1"/>
                <w:sz w:val="24"/>
                <w:szCs w:val="24"/>
              </w:rPr>
            </w:pPr>
            <w:r w:rsidDel="00000000" w:rsidR="00000000" w:rsidRPr="00000000">
              <w:rPr>
                <w:b w:val="1"/>
                <w:sz w:val="24"/>
                <w:szCs w:val="24"/>
              </w:rPr>
              <w:drawing>
                <wp:inline distB="114300" distT="114300" distL="114300" distR="114300">
                  <wp:extent cx="7696200" cy="5895975"/>
                  <wp:effectExtent b="0" l="0" r="0" t="0"/>
                  <wp:docPr id="7" name="image5.png"/>
                  <a:graphic>
                    <a:graphicData uri="http://schemas.openxmlformats.org/drawingml/2006/picture">
                      <pic:pic>
                        <pic:nvPicPr>
                          <pic:cNvPr id="0" name="image5.png"/>
                          <pic:cNvPicPr preferRelativeResize="0"/>
                        </pic:nvPicPr>
                        <pic:blipFill>
                          <a:blip r:embed="rId33"/>
                          <a:srcRect b="0" l="0" r="0" t="0"/>
                          <a:stretch>
                            <a:fillRect/>
                          </a:stretch>
                        </pic:blipFill>
                        <pic:spPr>
                          <a:xfrm>
                            <a:off x="0" y="0"/>
                            <a:ext cx="7696200" cy="5895975"/>
                          </a:xfrm>
                          <a:prstGeom prst="rect"/>
                          <a:ln/>
                        </pic:spPr>
                      </pic:pic>
                    </a:graphicData>
                  </a:graphic>
                </wp:inline>
              </w:drawing>
            </w:r>
            <w:r w:rsidDel="00000000" w:rsidR="00000000" w:rsidRPr="00000000">
              <w:rPr>
                <w:rtl w:val="0"/>
              </w:rPr>
            </w:r>
          </w:p>
          <w:p w:rsidR="00000000" w:rsidDel="00000000" w:rsidP="00000000" w:rsidRDefault="00000000" w:rsidRPr="00000000" w14:paraId="000001B1">
            <w:pPr>
              <w:widowControl w:val="0"/>
              <w:spacing w:line="240" w:lineRule="auto"/>
              <w:rPr>
                <w:b w:val="1"/>
                <w:sz w:val="24"/>
                <w:szCs w:val="24"/>
              </w:rPr>
            </w:pPr>
            <w:r w:rsidDel="00000000" w:rsidR="00000000" w:rsidRPr="00000000">
              <w:rPr>
                <w:rtl w:val="0"/>
              </w:rPr>
            </w:r>
          </w:p>
          <w:p w:rsidR="00000000" w:rsidDel="00000000" w:rsidP="00000000" w:rsidRDefault="00000000" w:rsidRPr="00000000" w14:paraId="000001B2">
            <w:pPr>
              <w:widowControl w:val="0"/>
              <w:spacing w:line="240" w:lineRule="auto"/>
              <w:rPr>
                <w:b w:val="1"/>
                <w:sz w:val="24"/>
                <w:szCs w:val="24"/>
              </w:rPr>
            </w:pPr>
            <w:r w:rsidDel="00000000" w:rsidR="00000000" w:rsidRPr="00000000">
              <w:rPr>
                <w:b w:val="1"/>
                <w:sz w:val="24"/>
                <w:szCs w:val="24"/>
              </w:rPr>
              <w:drawing>
                <wp:inline distB="114300" distT="114300" distL="114300" distR="114300">
                  <wp:extent cx="7210425" cy="2066925"/>
                  <wp:effectExtent b="0" l="0" r="0" t="0"/>
                  <wp:docPr id="8" name="image8.png"/>
                  <a:graphic>
                    <a:graphicData uri="http://schemas.openxmlformats.org/drawingml/2006/picture">
                      <pic:pic>
                        <pic:nvPicPr>
                          <pic:cNvPr id="0" name="image8.png"/>
                          <pic:cNvPicPr preferRelativeResize="0"/>
                        </pic:nvPicPr>
                        <pic:blipFill>
                          <a:blip r:embed="rId34"/>
                          <a:srcRect b="0" l="0" r="0" t="0"/>
                          <a:stretch>
                            <a:fillRect/>
                          </a:stretch>
                        </pic:blipFill>
                        <pic:spPr>
                          <a:xfrm>
                            <a:off x="0" y="0"/>
                            <a:ext cx="7210425" cy="2066925"/>
                          </a:xfrm>
                          <a:prstGeom prst="rect"/>
                          <a:ln/>
                        </pic:spPr>
                      </pic:pic>
                    </a:graphicData>
                  </a:graphic>
                </wp:inline>
              </w:drawing>
            </w:r>
            <w:r w:rsidDel="00000000" w:rsidR="00000000" w:rsidRPr="00000000">
              <w:rPr>
                <w:rtl w:val="0"/>
              </w:rPr>
            </w:r>
          </w:p>
          <w:p w:rsidR="00000000" w:rsidDel="00000000" w:rsidP="00000000" w:rsidRDefault="00000000" w:rsidRPr="00000000" w14:paraId="000001B3">
            <w:pPr>
              <w:widowControl w:val="0"/>
              <w:spacing w:line="240" w:lineRule="auto"/>
              <w:rPr>
                <w:b w:val="1"/>
                <w:sz w:val="24"/>
                <w:szCs w:val="24"/>
              </w:rPr>
            </w:pPr>
            <w:r w:rsidDel="00000000" w:rsidR="00000000" w:rsidRPr="00000000">
              <w:rPr>
                <w:b w:val="1"/>
                <w:sz w:val="24"/>
                <w:szCs w:val="24"/>
                <w:rtl w:val="0"/>
              </w:rPr>
              <w:t xml:space="preserve">Evaluation and discussion of process</w:t>
            </w:r>
          </w:p>
          <w:p w:rsidR="00000000" w:rsidDel="00000000" w:rsidP="00000000" w:rsidRDefault="00000000" w:rsidRPr="00000000" w14:paraId="000001B4">
            <w:pPr>
              <w:widowControl w:val="0"/>
              <w:spacing w:line="240" w:lineRule="auto"/>
              <w:rPr>
                <w:sz w:val="24"/>
                <w:szCs w:val="24"/>
              </w:rPr>
            </w:pPr>
            <w:r w:rsidDel="00000000" w:rsidR="00000000" w:rsidRPr="00000000">
              <w:rPr>
                <w:sz w:val="24"/>
                <w:szCs w:val="24"/>
                <w:rtl w:val="0"/>
              </w:rPr>
              <w:t xml:space="preserve"> The experiment was designed to … </w:t>
            </w:r>
          </w:p>
          <w:p w:rsidR="00000000" w:rsidDel="00000000" w:rsidP="00000000" w:rsidRDefault="00000000" w:rsidRPr="00000000" w14:paraId="000001B5">
            <w:pPr>
              <w:widowControl w:val="0"/>
              <w:spacing w:line="240" w:lineRule="auto"/>
              <w:rPr>
                <w:sz w:val="24"/>
                <w:szCs w:val="24"/>
              </w:rPr>
            </w:pPr>
            <w:r w:rsidDel="00000000" w:rsidR="00000000" w:rsidRPr="00000000">
              <w:rPr>
                <w:sz w:val="24"/>
                <w:szCs w:val="24"/>
                <w:rtl w:val="0"/>
              </w:rPr>
              <w:t xml:space="preserve"> The advantage of this approach is that … </w:t>
            </w:r>
          </w:p>
          <w:p w:rsidR="00000000" w:rsidDel="00000000" w:rsidP="00000000" w:rsidRDefault="00000000" w:rsidRPr="00000000" w14:paraId="000001B6">
            <w:pPr>
              <w:widowControl w:val="0"/>
              <w:spacing w:line="240" w:lineRule="auto"/>
              <w:rPr>
                <w:sz w:val="24"/>
                <w:szCs w:val="24"/>
              </w:rPr>
            </w:pPr>
            <w:r w:rsidDel="00000000" w:rsidR="00000000" w:rsidRPr="00000000">
              <w:rPr>
                <w:sz w:val="24"/>
                <w:szCs w:val="24"/>
                <w:rtl w:val="0"/>
              </w:rPr>
              <w:t xml:space="preserve"> This approach has a number of advantages: firstly, … </w:t>
            </w:r>
          </w:p>
          <w:p w:rsidR="00000000" w:rsidDel="00000000" w:rsidP="00000000" w:rsidRDefault="00000000" w:rsidRPr="00000000" w14:paraId="000001B7">
            <w:pPr>
              <w:widowControl w:val="0"/>
              <w:spacing w:line="240" w:lineRule="auto"/>
              <w:rPr>
                <w:sz w:val="24"/>
                <w:szCs w:val="24"/>
              </w:rPr>
            </w:pPr>
            <w:r w:rsidDel="00000000" w:rsidR="00000000" w:rsidRPr="00000000">
              <w:rPr>
                <w:sz w:val="24"/>
                <w:szCs w:val="24"/>
                <w:rtl w:val="0"/>
              </w:rPr>
              <w:t xml:space="preserve"> … gives a better basis for …  it combines … with or and … </w:t>
            </w:r>
          </w:p>
          <w:p w:rsidR="00000000" w:rsidDel="00000000" w:rsidP="00000000" w:rsidRDefault="00000000" w:rsidRPr="00000000" w14:paraId="000001B8">
            <w:pPr>
              <w:widowControl w:val="0"/>
              <w:spacing w:line="240" w:lineRule="auto"/>
              <w:rPr>
                <w:sz w:val="24"/>
                <w:szCs w:val="24"/>
              </w:rPr>
            </w:pPr>
            <w:r w:rsidDel="00000000" w:rsidR="00000000" w:rsidRPr="00000000">
              <w:rPr>
                <w:sz w:val="24"/>
                <w:szCs w:val="24"/>
                <w:rtl w:val="0"/>
              </w:rPr>
              <w:t xml:space="preserve"> This format allows us to see more clearly how … </w:t>
            </w:r>
          </w:p>
          <w:p w:rsidR="00000000" w:rsidDel="00000000" w:rsidP="00000000" w:rsidRDefault="00000000" w:rsidRPr="00000000" w14:paraId="000001B9">
            <w:pPr>
              <w:widowControl w:val="0"/>
              <w:spacing w:line="240" w:lineRule="auto"/>
              <w:rPr>
                <w:sz w:val="24"/>
                <w:szCs w:val="24"/>
              </w:rPr>
            </w:pPr>
            <w:r w:rsidDel="00000000" w:rsidR="00000000" w:rsidRPr="00000000">
              <w:rPr>
                <w:sz w:val="24"/>
                <w:szCs w:val="24"/>
                <w:rtl w:val="0"/>
              </w:rPr>
              <w:t xml:space="preserve"> In this way, we are able to eliminate several of the problems of previous approaches or methods </w:t>
            </w:r>
          </w:p>
          <w:p w:rsidR="00000000" w:rsidDel="00000000" w:rsidP="00000000" w:rsidRDefault="00000000" w:rsidRPr="00000000" w14:paraId="000001BA">
            <w:pPr>
              <w:widowControl w:val="0"/>
              <w:spacing w:line="240" w:lineRule="auto"/>
              <w:rPr>
                <w:sz w:val="24"/>
                <w:szCs w:val="24"/>
              </w:rPr>
            </w:pPr>
            <w:r w:rsidDel="00000000" w:rsidR="00000000" w:rsidRPr="00000000">
              <w:rPr>
                <w:sz w:val="24"/>
                <w:szCs w:val="24"/>
                <w:rtl w:val="0"/>
              </w:rPr>
              <w:t xml:space="preserve"> One difficulty in … is …  A or one significant problem is … </w:t>
            </w:r>
          </w:p>
          <w:p w:rsidR="00000000" w:rsidDel="00000000" w:rsidP="00000000" w:rsidRDefault="00000000" w:rsidRPr="00000000" w14:paraId="000001BB">
            <w:pPr>
              <w:widowControl w:val="0"/>
              <w:spacing w:line="240" w:lineRule="auto"/>
              <w:rPr>
                <w:sz w:val="24"/>
                <w:szCs w:val="24"/>
              </w:rPr>
            </w:pPr>
            <w:r w:rsidDel="00000000" w:rsidR="00000000" w:rsidRPr="00000000">
              <w:rPr>
                <w:sz w:val="24"/>
                <w:szCs w:val="24"/>
                <w:rtl w:val="0"/>
              </w:rPr>
              <w:t xml:space="preserve"> Coordination of … and … is essential or particularly difficult  a compromise </w:t>
            </w:r>
          </w:p>
          <w:p w:rsidR="00000000" w:rsidDel="00000000" w:rsidP="00000000" w:rsidRDefault="00000000" w:rsidRPr="00000000" w14:paraId="000001BC">
            <w:pPr>
              <w:widowControl w:val="0"/>
              <w:spacing w:line="240" w:lineRule="auto"/>
              <w:rPr>
                <w:sz w:val="24"/>
                <w:szCs w:val="24"/>
              </w:rPr>
            </w:pPr>
            <w:r w:rsidDel="00000000" w:rsidR="00000000" w:rsidRPr="00000000">
              <w:rPr>
                <w:sz w:val="24"/>
                <w:szCs w:val="24"/>
                <w:rtl w:val="0"/>
              </w:rPr>
              <w:t xml:space="preserve"> One strategy would be to …  … avoids this difficulty by … </w:t>
            </w:r>
          </w:p>
          <w:p w:rsidR="00000000" w:rsidDel="00000000" w:rsidP="00000000" w:rsidRDefault="00000000" w:rsidRPr="00000000" w14:paraId="000001BD">
            <w:pPr>
              <w:widowControl w:val="0"/>
              <w:spacing w:line="240" w:lineRule="auto"/>
              <w:rPr>
                <w:sz w:val="24"/>
                <w:szCs w:val="24"/>
              </w:rPr>
            </w:pPr>
            <w:r w:rsidDel="00000000" w:rsidR="00000000" w:rsidRPr="00000000">
              <w:rPr>
                <w:sz w:val="24"/>
                <w:szCs w:val="24"/>
                <w:rtl w:val="0"/>
              </w:rPr>
              <w:t xml:space="preserve"> the practical problems involved in …  an alternative way of approaching the problem </w:t>
            </w:r>
          </w:p>
          <w:p w:rsidR="00000000" w:rsidDel="00000000" w:rsidP="00000000" w:rsidRDefault="00000000" w:rsidRPr="00000000" w14:paraId="000001BE">
            <w:pPr>
              <w:widowControl w:val="0"/>
              <w:spacing w:line="240" w:lineRule="auto"/>
              <w:rPr>
                <w:sz w:val="24"/>
                <w:szCs w:val="24"/>
              </w:rPr>
            </w:pPr>
            <w:r w:rsidDel="00000000" w:rsidR="00000000" w:rsidRPr="00000000">
              <w:rPr>
                <w:sz w:val="24"/>
                <w:szCs w:val="24"/>
                <w:rtl w:val="0"/>
              </w:rPr>
              <w:t xml:space="preserve"> Another way of looking at the question of … </w:t>
            </w:r>
          </w:p>
          <w:p w:rsidR="00000000" w:rsidDel="00000000" w:rsidP="00000000" w:rsidRDefault="00000000" w:rsidRPr="00000000" w14:paraId="000001BF">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C0">
            <w:pPr>
              <w:widowControl w:val="0"/>
              <w:spacing w:line="240" w:lineRule="auto"/>
              <w:rPr>
                <w:b w:val="1"/>
                <w:sz w:val="24"/>
                <w:szCs w:val="24"/>
              </w:rPr>
            </w:pPr>
            <w:r w:rsidDel="00000000" w:rsidR="00000000" w:rsidRPr="00000000">
              <w:rPr>
                <w:b w:val="1"/>
                <w:sz w:val="24"/>
                <w:szCs w:val="24"/>
                <w:rtl w:val="0"/>
              </w:rPr>
              <w:t xml:space="preserve">Evaluating and discussing significance and limitations</w:t>
            </w:r>
          </w:p>
          <w:p w:rsidR="00000000" w:rsidDel="00000000" w:rsidP="00000000" w:rsidRDefault="00000000" w:rsidRPr="00000000" w14:paraId="000001C1">
            <w:pPr>
              <w:widowControl w:val="0"/>
              <w:spacing w:line="240" w:lineRule="auto"/>
              <w:rPr>
                <w:sz w:val="24"/>
                <w:szCs w:val="24"/>
              </w:rPr>
            </w:pPr>
            <w:r w:rsidDel="00000000" w:rsidR="00000000" w:rsidRPr="00000000">
              <w:rPr>
                <w:sz w:val="24"/>
                <w:szCs w:val="24"/>
                <w:rtl w:val="0"/>
              </w:rPr>
              <w:t xml:space="preserve"> The importance of … is demonstrated by the fact that … </w:t>
            </w:r>
          </w:p>
          <w:p w:rsidR="00000000" w:rsidDel="00000000" w:rsidP="00000000" w:rsidRDefault="00000000" w:rsidRPr="00000000" w14:paraId="000001C2">
            <w:pPr>
              <w:widowControl w:val="0"/>
              <w:spacing w:line="240" w:lineRule="auto"/>
              <w:rPr>
                <w:sz w:val="24"/>
                <w:szCs w:val="24"/>
              </w:rPr>
            </w:pPr>
            <w:r w:rsidDel="00000000" w:rsidR="00000000" w:rsidRPr="00000000">
              <w:rPr>
                <w:sz w:val="24"/>
                <w:szCs w:val="24"/>
                <w:rtl w:val="0"/>
              </w:rPr>
              <w:t xml:space="preserve"> … assumes a special significance because or as … </w:t>
            </w:r>
          </w:p>
          <w:p w:rsidR="00000000" w:rsidDel="00000000" w:rsidP="00000000" w:rsidRDefault="00000000" w:rsidRPr="00000000" w14:paraId="000001C3">
            <w:pPr>
              <w:widowControl w:val="0"/>
              <w:spacing w:line="240" w:lineRule="auto"/>
              <w:rPr>
                <w:sz w:val="24"/>
                <w:szCs w:val="24"/>
              </w:rPr>
            </w:pPr>
            <w:r w:rsidDel="00000000" w:rsidR="00000000" w:rsidRPr="00000000">
              <w:rPr>
                <w:sz w:val="24"/>
                <w:szCs w:val="24"/>
                <w:rtl w:val="0"/>
              </w:rPr>
              <w:t xml:space="preserve"> One of the most obvious consequences of … is </w:t>
            </w:r>
          </w:p>
          <w:p w:rsidR="00000000" w:rsidDel="00000000" w:rsidP="00000000" w:rsidRDefault="00000000" w:rsidRPr="00000000" w14:paraId="000001C4">
            <w:pPr>
              <w:widowControl w:val="0"/>
              <w:spacing w:line="240" w:lineRule="auto"/>
              <w:rPr>
                <w:sz w:val="24"/>
                <w:szCs w:val="24"/>
              </w:rPr>
            </w:pPr>
            <w:r w:rsidDel="00000000" w:rsidR="00000000" w:rsidRPr="00000000">
              <w:rPr>
                <w:sz w:val="24"/>
                <w:szCs w:val="24"/>
                <w:rtl w:val="0"/>
              </w:rPr>
              <w:t xml:space="preserve"> the/an important observation that …  A point that can be made is that … </w:t>
            </w:r>
          </w:p>
          <w:p w:rsidR="00000000" w:rsidDel="00000000" w:rsidP="00000000" w:rsidRDefault="00000000" w:rsidRPr="00000000" w14:paraId="000001C5">
            <w:pPr>
              <w:widowControl w:val="0"/>
              <w:spacing w:line="240" w:lineRule="auto"/>
              <w:rPr>
                <w:sz w:val="24"/>
                <w:szCs w:val="24"/>
              </w:rPr>
            </w:pPr>
            <w:r w:rsidDel="00000000" w:rsidR="00000000" w:rsidRPr="00000000">
              <w:rPr>
                <w:sz w:val="24"/>
                <w:szCs w:val="24"/>
                <w:rtl w:val="0"/>
              </w:rPr>
              <w:t xml:space="preserve"> This may be discussed in terms of …  … is perhaps best viewed as … </w:t>
            </w:r>
          </w:p>
          <w:p w:rsidR="00000000" w:rsidDel="00000000" w:rsidP="00000000" w:rsidRDefault="00000000" w:rsidRPr="00000000" w14:paraId="000001C6">
            <w:pPr>
              <w:widowControl w:val="0"/>
              <w:spacing w:line="240" w:lineRule="auto"/>
              <w:rPr>
                <w:sz w:val="24"/>
                <w:szCs w:val="24"/>
              </w:rPr>
            </w:pPr>
            <w:r w:rsidDel="00000000" w:rsidR="00000000" w:rsidRPr="00000000">
              <w:rPr>
                <w:sz w:val="24"/>
                <w:szCs w:val="24"/>
                <w:rtl w:val="0"/>
              </w:rPr>
              <w:t xml:space="preserve"> If this is the case, then …  This attests to …  This agrees with … </w:t>
            </w:r>
          </w:p>
          <w:p w:rsidR="00000000" w:rsidDel="00000000" w:rsidP="00000000" w:rsidRDefault="00000000" w:rsidRPr="00000000" w14:paraId="000001C7">
            <w:pPr>
              <w:widowControl w:val="0"/>
              <w:spacing w:line="240" w:lineRule="auto"/>
              <w:rPr>
                <w:sz w:val="24"/>
                <w:szCs w:val="24"/>
              </w:rPr>
            </w:pPr>
            <w:r w:rsidDel="00000000" w:rsidR="00000000" w:rsidRPr="00000000">
              <w:rPr>
                <w:sz w:val="24"/>
                <w:szCs w:val="24"/>
                <w:rtl w:val="0"/>
              </w:rPr>
              <w:t xml:space="preserve"> … is or are, in effect, …  … supports the notion that …  … may be inferred from … </w:t>
            </w:r>
          </w:p>
          <w:p w:rsidR="00000000" w:rsidDel="00000000" w:rsidP="00000000" w:rsidRDefault="00000000" w:rsidRPr="00000000" w14:paraId="000001C8">
            <w:pPr>
              <w:widowControl w:val="0"/>
              <w:spacing w:line="240" w:lineRule="auto"/>
              <w:rPr>
                <w:sz w:val="24"/>
                <w:szCs w:val="24"/>
              </w:rPr>
            </w:pPr>
            <w:r w:rsidDel="00000000" w:rsidR="00000000" w:rsidRPr="00000000">
              <w:rPr>
                <w:sz w:val="24"/>
                <w:szCs w:val="24"/>
                <w:rtl w:val="0"/>
              </w:rPr>
              <w:t xml:space="preserve"> This would suggest that …  There is some evidence to suggest that </w:t>
            </w:r>
          </w:p>
          <w:p w:rsidR="00000000" w:rsidDel="00000000" w:rsidP="00000000" w:rsidRDefault="00000000" w:rsidRPr="00000000" w14:paraId="000001C9">
            <w:pPr>
              <w:widowControl w:val="0"/>
              <w:spacing w:line="240" w:lineRule="auto"/>
              <w:rPr>
                <w:sz w:val="24"/>
                <w:szCs w:val="24"/>
              </w:rPr>
            </w:pPr>
            <w:r w:rsidDel="00000000" w:rsidR="00000000" w:rsidRPr="00000000">
              <w:rPr>
                <w:sz w:val="24"/>
                <w:szCs w:val="24"/>
                <w:rtl w:val="0"/>
              </w:rPr>
              <w:t xml:space="preserve"> The question arises whether …  It is an open question whether … </w:t>
            </w:r>
          </w:p>
          <w:p w:rsidR="00000000" w:rsidDel="00000000" w:rsidP="00000000" w:rsidRDefault="00000000" w:rsidRPr="00000000" w14:paraId="000001CA">
            <w:pPr>
              <w:widowControl w:val="0"/>
              <w:spacing w:line="240" w:lineRule="auto"/>
              <w:rPr>
                <w:sz w:val="24"/>
                <w:szCs w:val="24"/>
              </w:rPr>
            </w:pPr>
            <w:r w:rsidDel="00000000" w:rsidR="00000000" w:rsidRPr="00000000">
              <w:rPr>
                <w:sz w:val="24"/>
                <w:szCs w:val="24"/>
                <w:rtl w:val="0"/>
              </w:rPr>
              <w:t xml:space="preserve"> This raises a further question:  This raises the issue whether … </w:t>
            </w:r>
          </w:p>
          <w:p w:rsidR="00000000" w:rsidDel="00000000" w:rsidP="00000000" w:rsidRDefault="00000000" w:rsidRPr="00000000" w14:paraId="000001CB">
            <w:pPr>
              <w:widowControl w:val="0"/>
              <w:spacing w:line="240" w:lineRule="auto"/>
              <w:rPr>
                <w:sz w:val="24"/>
                <w:szCs w:val="24"/>
              </w:rPr>
            </w:pPr>
            <w:r w:rsidDel="00000000" w:rsidR="00000000" w:rsidRPr="00000000">
              <w:rPr>
                <w:sz w:val="24"/>
                <w:szCs w:val="24"/>
                <w:rtl w:val="0"/>
              </w:rPr>
              <w:t xml:space="preserve"> This raises a number of questions. </w:t>
            </w:r>
          </w:p>
          <w:p w:rsidR="00000000" w:rsidDel="00000000" w:rsidP="00000000" w:rsidRDefault="00000000" w:rsidRPr="00000000" w14:paraId="000001CC">
            <w:pPr>
              <w:widowControl w:val="0"/>
              <w:spacing w:line="240" w:lineRule="auto"/>
              <w:rPr>
                <w:sz w:val="24"/>
                <w:szCs w:val="24"/>
              </w:rPr>
            </w:pPr>
            <w:r w:rsidDel="00000000" w:rsidR="00000000" w:rsidRPr="00000000">
              <w:rPr>
                <w:sz w:val="24"/>
                <w:szCs w:val="24"/>
                <w:rtl w:val="0"/>
              </w:rPr>
              <w:t xml:space="preserve"> One may question whether …</w:t>
            </w:r>
          </w:p>
          <w:p w:rsidR="00000000" w:rsidDel="00000000" w:rsidP="00000000" w:rsidRDefault="00000000" w:rsidRPr="00000000" w14:paraId="000001CD">
            <w:pPr>
              <w:widowControl w:val="0"/>
              <w:spacing w:line="240" w:lineRule="auto"/>
              <w:rPr>
                <w:sz w:val="24"/>
                <w:szCs w:val="24"/>
              </w:rPr>
            </w:pPr>
            <w:r w:rsidDel="00000000" w:rsidR="00000000" w:rsidRPr="00000000">
              <w:rPr>
                <w:sz w:val="24"/>
                <w:szCs w:val="24"/>
                <w:rtl w:val="0"/>
              </w:rPr>
              <w:t xml:space="preserve"> a number of reservations/limitations </w:t>
            </w:r>
          </w:p>
          <w:p w:rsidR="00000000" w:rsidDel="00000000" w:rsidP="00000000" w:rsidRDefault="00000000" w:rsidRPr="00000000" w14:paraId="000001CE">
            <w:pPr>
              <w:widowControl w:val="0"/>
              <w:spacing w:line="240" w:lineRule="auto"/>
              <w:rPr>
                <w:sz w:val="24"/>
                <w:szCs w:val="24"/>
              </w:rPr>
            </w:pPr>
            <w:r w:rsidDel="00000000" w:rsidR="00000000" w:rsidRPr="00000000">
              <w:rPr>
                <w:sz w:val="24"/>
                <w:szCs w:val="24"/>
                <w:rtl w:val="0"/>
              </w:rPr>
              <w:t xml:space="preserve"> One cause for concern is … </w:t>
            </w:r>
          </w:p>
          <w:p w:rsidR="00000000" w:rsidDel="00000000" w:rsidP="00000000" w:rsidRDefault="00000000" w:rsidRPr="00000000" w14:paraId="000001CF">
            <w:pPr>
              <w:widowControl w:val="0"/>
              <w:spacing w:line="240" w:lineRule="auto"/>
              <w:rPr>
                <w:sz w:val="24"/>
                <w:szCs w:val="24"/>
              </w:rPr>
            </w:pPr>
            <w:r w:rsidDel="00000000" w:rsidR="00000000" w:rsidRPr="00000000">
              <w:rPr>
                <w:sz w:val="24"/>
                <w:szCs w:val="24"/>
                <w:rtl w:val="0"/>
              </w:rPr>
              <w:t xml:space="preserve"> It is not necessarily the case that … </w:t>
            </w:r>
          </w:p>
          <w:p w:rsidR="00000000" w:rsidDel="00000000" w:rsidP="00000000" w:rsidRDefault="00000000" w:rsidRPr="00000000" w14:paraId="000001D0">
            <w:pPr>
              <w:widowControl w:val="0"/>
              <w:spacing w:line="240" w:lineRule="auto"/>
              <w:rPr>
                <w:sz w:val="24"/>
                <w:szCs w:val="24"/>
              </w:rPr>
            </w:pPr>
            <w:r w:rsidDel="00000000" w:rsidR="00000000" w:rsidRPr="00000000">
              <w:rPr>
                <w:sz w:val="24"/>
                <w:szCs w:val="24"/>
                <w:rtl w:val="0"/>
              </w:rPr>
              <w:t xml:space="preserve"> it would be more accurate to say that … </w:t>
            </w:r>
          </w:p>
          <w:p w:rsidR="00000000" w:rsidDel="00000000" w:rsidP="00000000" w:rsidRDefault="00000000" w:rsidRPr="00000000" w14:paraId="000001D1">
            <w:pPr>
              <w:widowControl w:val="0"/>
              <w:spacing w:line="240" w:lineRule="auto"/>
              <w:rPr>
                <w:sz w:val="24"/>
                <w:szCs w:val="24"/>
              </w:rPr>
            </w:pPr>
            <w:r w:rsidDel="00000000" w:rsidR="00000000" w:rsidRPr="00000000">
              <w:rPr>
                <w:sz w:val="24"/>
                <w:szCs w:val="24"/>
                <w:rtl w:val="0"/>
              </w:rPr>
              <w:t xml:space="preserve"> a more promising approach would be … </w:t>
            </w:r>
          </w:p>
          <w:p w:rsidR="00000000" w:rsidDel="00000000" w:rsidP="00000000" w:rsidRDefault="00000000" w:rsidRPr="00000000" w14:paraId="000001D2">
            <w:pPr>
              <w:widowControl w:val="0"/>
              <w:spacing w:line="240" w:lineRule="auto"/>
              <w:rPr>
                <w:sz w:val="24"/>
                <w:szCs w:val="24"/>
              </w:rPr>
            </w:pPr>
            <w:r w:rsidDel="00000000" w:rsidR="00000000" w:rsidRPr="00000000">
              <w:rPr>
                <w:sz w:val="24"/>
                <w:szCs w:val="24"/>
                <w:rtl w:val="0"/>
              </w:rPr>
              <w:t xml:space="preserve"> a more plausible explanation would be that … </w:t>
            </w:r>
          </w:p>
          <w:p w:rsidR="00000000" w:rsidDel="00000000" w:rsidP="00000000" w:rsidRDefault="00000000" w:rsidRPr="00000000" w14:paraId="000001D3">
            <w:pPr>
              <w:widowControl w:val="0"/>
              <w:spacing w:line="240" w:lineRule="auto"/>
              <w:rPr>
                <w:sz w:val="24"/>
                <w:szCs w:val="24"/>
              </w:rPr>
            </w:pPr>
            <w:r w:rsidDel="00000000" w:rsidR="00000000" w:rsidRPr="00000000">
              <w:rPr>
                <w:sz w:val="24"/>
                <w:szCs w:val="24"/>
                <w:rtl w:val="0"/>
              </w:rPr>
              <w:t xml:space="preserve"> … must be examined more closely </w:t>
            </w:r>
          </w:p>
          <w:p w:rsidR="00000000" w:rsidDel="00000000" w:rsidP="00000000" w:rsidRDefault="00000000" w:rsidRPr="00000000" w14:paraId="000001D4">
            <w:pPr>
              <w:widowControl w:val="0"/>
              <w:spacing w:line="240" w:lineRule="auto"/>
              <w:rPr>
                <w:sz w:val="24"/>
                <w:szCs w:val="24"/>
              </w:rPr>
            </w:pPr>
            <w:r w:rsidDel="00000000" w:rsidR="00000000" w:rsidRPr="00000000">
              <w:rPr>
                <w:sz w:val="24"/>
                <w:szCs w:val="24"/>
                <w:rtl w:val="0"/>
              </w:rPr>
              <w:t xml:space="preserve"> … cannot be accepted as it stands </w:t>
            </w:r>
          </w:p>
          <w:p w:rsidR="00000000" w:rsidDel="00000000" w:rsidP="00000000" w:rsidRDefault="00000000" w:rsidRPr="00000000" w14:paraId="000001D5">
            <w:pPr>
              <w:widowControl w:val="0"/>
              <w:spacing w:line="240" w:lineRule="auto"/>
              <w:rPr>
                <w:sz w:val="24"/>
                <w:szCs w:val="24"/>
              </w:rPr>
            </w:pPr>
            <w:r w:rsidDel="00000000" w:rsidR="00000000" w:rsidRPr="00000000">
              <w:rPr>
                <w:sz w:val="24"/>
                <w:szCs w:val="24"/>
                <w:rtl w:val="0"/>
              </w:rPr>
              <w:t xml:space="preserve"> more needs to be said about … </w:t>
            </w:r>
          </w:p>
          <w:p w:rsidR="00000000" w:rsidDel="00000000" w:rsidP="00000000" w:rsidRDefault="00000000" w:rsidRPr="00000000" w14:paraId="000001D6">
            <w:pPr>
              <w:widowControl w:val="0"/>
              <w:spacing w:line="240" w:lineRule="auto"/>
              <w:rPr>
                <w:sz w:val="24"/>
                <w:szCs w:val="24"/>
              </w:rPr>
            </w:pPr>
            <w:r w:rsidDel="00000000" w:rsidR="00000000" w:rsidRPr="00000000">
              <w:rPr>
                <w:sz w:val="24"/>
                <w:szCs w:val="24"/>
                <w:rtl w:val="0"/>
              </w:rPr>
              <w:t xml:space="preserve"> However, given these reservations, … </w:t>
            </w:r>
          </w:p>
          <w:p w:rsidR="00000000" w:rsidDel="00000000" w:rsidP="00000000" w:rsidRDefault="00000000" w:rsidRPr="00000000" w14:paraId="000001D7">
            <w:pPr>
              <w:widowControl w:val="0"/>
              <w:spacing w:line="240" w:lineRule="auto"/>
              <w:rPr>
                <w:sz w:val="24"/>
                <w:szCs w:val="24"/>
              </w:rPr>
            </w:pPr>
            <w:r w:rsidDel="00000000" w:rsidR="00000000" w:rsidRPr="00000000">
              <w:rPr>
                <w:sz w:val="24"/>
                <w:szCs w:val="24"/>
                <w:rtl w:val="0"/>
              </w:rPr>
              <w:t xml:space="preserve"> Despite these reservations, … </w:t>
            </w:r>
          </w:p>
          <w:p w:rsidR="00000000" w:rsidDel="00000000" w:rsidP="00000000" w:rsidRDefault="00000000" w:rsidRPr="00000000" w14:paraId="000001D8">
            <w:pPr>
              <w:widowControl w:val="0"/>
              <w:spacing w:line="240" w:lineRule="auto"/>
              <w:rPr>
                <w:sz w:val="24"/>
                <w:szCs w:val="24"/>
              </w:rPr>
            </w:pPr>
            <w:r w:rsidDel="00000000" w:rsidR="00000000" w:rsidRPr="00000000">
              <w:rPr>
                <w:sz w:val="24"/>
                <w:szCs w:val="24"/>
                <w:rtl w:val="0"/>
              </w:rPr>
              <w:t xml:space="preserve"> Despite these limitations, … </w:t>
            </w:r>
          </w:p>
          <w:p w:rsidR="00000000" w:rsidDel="00000000" w:rsidP="00000000" w:rsidRDefault="00000000" w:rsidRPr="00000000" w14:paraId="000001D9">
            <w:pPr>
              <w:widowControl w:val="0"/>
              <w:spacing w:line="240" w:lineRule="auto"/>
              <w:rPr>
                <w:sz w:val="24"/>
                <w:szCs w:val="24"/>
              </w:rPr>
            </w:pPr>
            <w:r w:rsidDel="00000000" w:rsidR="00000000" w:rsidRPr="00000000">
              <w:rPr>
                <w:sz w:val="24"/>
                <w:szCs w:val="24"/>
                <w:rtl w:val="0"/>
              </w:rPr>
              <w:t xml:space="preserve"> Given these qualifications, … </w:t>
            </w:r>
          </w:p>
          <w:p w:rsidR="00000000" w:rsidDel="00000000" w:rsidP="00000000" w:rsidRDefault="00000000" w:rsidRPr="00000000" w14:paraId="000001DA">
            <w:pPr>
              <w:widowControl w:val="0"/>
              <w:spacing w:line="240" w:lineRule="auto"/>
              <w:rPr>
                <w:b w:val="1"/>
                <w:sz w:val="24"/>
                <w:szCs w:val="24"/>
              </w:rPr>
            </w:pPr>
            <w:r w:rsidDel="00000000" w:rsidR="00000000" w:rsidRPr="00000000">
              <w:rPr>
                <w:rtl w:val="0"/>
              </w:rPr>
            </w:r>
          </w:p>
          <w:p w:rsidR="00000000" w:rsidDel="00000000" w:rsidP="00000000" w:rsidRDefault="00000000" w:rsidRPr="00000000" w14:paraId="000001DB">
            <w:pPr>
              <w:widowControl w:val="0"/>
              <w:spacing w:line="240" w:lineRule="auto"/>
              <w:rPr>
                <w:b w:val="1"/>
                <w:sz w:val="24"/>
                <w:szCs w:val="24"/>
              </w:rPr>
            </w:pPr>
            <w:r w:rsidDel="00000000" w:rsidR="00000000" w:rsidRPr="00000000">
              <w:rPr>
                <w:b w:val="1"/>
                <w:sz w:val="24"/>
                <w:szCs w:val="24"/>
                <w:rtl w:val="0"/>
              </w:rPr>
              <w:t xml:space="preserve">Explaining and evaluating alternative Interpretations</w:t>
            </w:r>
          </w:p>
          <w:p w:rsidR="00000000" w:rsidDel="00000000" w:rsidP="00000000" w:rsidRDefault="00000000" w:rsidRPr="00000000" w14:paraId="000001DC">
            <w:pPr>
              <w:widowControl w:val="0"/>
              <w:spacing w:line="240" w:lineRule="auto"/>
              <w:rPr>
                <w:sz w:val="24"/>
                <w:szCs w:val="24"/>
              </w:rPr>
            </w:pPr>
            <w:r w:rsidDel="00000000" w:rsidR="00000000" w:rsidRPr="00000000">
              <w:rPr>
                <w:sz w:val="24"/>
                <w:szCs w:val="24"/>
                <w:rtl w:val="0"/>
              </w:rPr>
              <w:t xml:space="preserve"> Other possible explanations or causes are … </w:t>
            </w:r>
          </w:p>
          <w:p w:rsidR="00000000" w:rsidDel="00000000" w:rsidP="00000000" w:rsidRDefault="00000000" w:rsidRPr="00000000" w14:paraId="000001DD">
            <w:pPr>
              <w:widowControl w:val="0"/>
              <w:spacing w:line="240" w:lineRule="auto"/>
              <w:rPr>
                <w:sz w:val="24"/>
                <w:szCs w:val="24"/>
              </w:rPr>
            </w:pPr>
            <w:r w:rsidDel="00000000" w:rsidR="00000000" w:rsidRPr="00000000">
              <w:rPr>
                <w:sz w:val="24"/>
                <w:szCs w:val="24"/>
                <w:rtl w:val="0"/>
              </w:rPr>
              <w:t xml:space="preserve"> An alternative explanation would be … </w:t>
            </w:r>
          </w:p>
          <w:p w:rsidR="00000000" w:rsidDel="00000000" w:rsidP="00000000" w:rsidRDefault="00000000" w:rsidRPr="00000000" w14:paraId="000001DE">
            <w:pPr>
              <w:widowControl w:val="0"/>
              <w:spacing w:line="240" w:lineRule="auto"/>
              <w:rPr>
                <w:sz w:val="24"/>
                <w:szCs w:val="24"/>
              </w:rPr>
            </w:pPr>
            <w:r w:rsidDel="00000000" w:rsidR="00000000" w:rsidRPr="00000000">
              <w:rPr>
                <w:sz w:val="24"/>
                <w:szCs w:val="24"/>
                <w:rtl w:val="0"/>
              </w:rPr>
              <w:t xml:space="preserve"> One possible explanation for … is … </w:t>
            </w:r>
          </w:p>
          <w:p w:rsidR="00000000" w:rsidDel="00000000" w:rsidP="00000000" w:rsidRDefault="00000000" w:rsidRPr="00000000" w14:paraId="000001DF">
            <w:pPr>
              <w:widowControl w:val="0"/>
              <w:spacing w:line="240" w:lineRule="auto"/>
              <w:rPr>
                <w:sz w:val="24"/>
                <w:szCs w:val="24"/>
              </w:rPr>
            </w:pPr>
            <w:r w:rsidDel="00000000" w:rsidR="00000000" w:rsidRPr="00000000">
              <w:rPr>
                <w:sz w:val="24"/>
                <w:szCs w:val="24"/>
                <w:rtl w:val="0"/>
              </w:rPr>
              <w:t xml:space="preserve"> A more plausible explanation for … would be that … </w:t>
            </w:r>
          </w:p>
          <w:p w:rsidR="00000000" w:rsidDel="00000000" w:rsidP="00000000" w:rsidRDefault="00000000" w:rsidRPr="00000000" w14:paraId="000001E0">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E1">
            <w:pPr>
              <w:widowControl w:val="0"/>
              <w:spacing w:line="240" w:lineRule="auto"/>
              <w:rPr>
                <w:sz w:val="24"/>
                <w:szCs w:val="24"/>
              </w:rPr>
            </w:pPr>
            <w:r w:rsidDel="00000000" w:rsidR="00000000" w:rsidRPr="00000000">
              <w:rPr>
                <w:sz w:val="24"/>
                <w:szCs w:val="24"/>
                <w:rtl w:val="0"/>
              </w:rPr>
              <w:t xml:space="preserve"> One may question whether …</w:t>
            </w:r>
          </w:p>
          <w:p w:rsidR="00000000" w:rsidDel="00000000" w:rsidP="00000000" w:rsidRDefault="00000000" w:rsidRPr="00000000" w14:paraId="000001E2">
            <w:pPr>
              <w:widowControl w:val="0"/>
              <w:spacing w:line="240" w:lineRule="auto"/>
              <w:rPr>
                <w:sz w:val="24"/>
                <w:szCs w:val="24"/>
              </w:rPr>
            </w:pPr>
            <w:r w:rsidDel="00000000" w:rsidR="00000000" w:rsidRPr="00000000">
              <w:rPr>
                <w:sz w:val="24"/>
                <w:szCs w:val="24"/>
                <w:rtl w:val="0"/>
              </w:rPr>
              <w:t xml:space="preserve"> a number of reservations/limitations </w:t>
            </w:r>
          </w:p>
          <w:p w:rsidR="00000000" w:rsidDel="00000000" w:rsidP="00000000" w:rsidRDefault="00000000" w:rsidRPr="00000000" w14:paraId="000001E3">
            <w:pPr>
              <w:widowControl w:val="0"/>
              <w:spacing w:line="240" w:lineRule="auto"/>
              <w:rPr>
                <w:sz w:val="24"/>
                <w:szCs w:val="24"/>
              </w:rPr>
            </w:pPr>
            <w:r w:rsidDel="00000000" w:rsidR="00000000" w:rsidRPr="00000000">
              <w:rPr>
                <w:sz w:val="24"/>
                <w:szCs w:val="24"/>
                <w:rtl w:val="0"/>
              </w:rPr>
              <w:t xml:space="preserve"> One cause for concern is … </w:t>
            </w:r>
          </w:p>
          <w:p w:rsidR="00000000" w:rsidDel="00000000" w:rsidP="00000000" w:rsidRDefault="00000000" w:rsidRPr="00000000" w14:paraId="000001E4">
            <w:pPr>
              <w:widowControl w:val="0"/>
              <w:spacing w:line="240" w:lineRule="auto"/>
              <w:rPr>
                <w:sz w:val="24"/>
                <w:szCs w:val="24"/>
              </w:rPr>
            </w:pPr>
            <w:r w:rsidDel="00000000" w:rsidR="00000000" w:rsidRPr="00000000">
              <w:rPr>
                <w:sz w:val="24"/>
                <w:szCs w:val="24"/>
                <w:rtl w:val="0"/>
              </w:rPr>
              <w:t xml:space="preserve"> It is not necessarily the case that … </w:t>
            </w:r>
          </w:p>
          <w:p w:rsidR="00000000" w:rsidDel="00000000" w:rsidP="00000000" w:rsidRDefault="00000000" w:rsidRPr="00000000" w14:paraId="000001E5">
            <w:pPr>
              <w:widowControl w:val="0"/>
              <w:spacing w:line="240" w:lineRule="auto"/>
              <w:rPr>
                <w:sz w:val="24"/>
                <w:szCs w:val="24"/>
              </w:rPr>
            </w:pPr>
            <w:r w:rsidDel="00000000" w:rsidR="00000000" w:rsidRPr="00000000">
              <w:rPr>
                <w:sz w:val="24"/>
                <w:szCs w:val="24"/>
                <w:rtl w:val="0"/>
              </w:rPr>
              <w:t xml:space="preserve"> it would be more accurate to say that … </w:t>
            </w:r>
          </w:p>
          <w:p w:rsidR="00000000" w:rsidDel="00000000" w:rsidP="00000000" w:rsidRDefault="00000000" w:rsidRPr="00000000" w14:paraId="000001E6">
            <w:pPr>
              <w:widowControl w:val="0"/>
              <w:spacing w:line="240" w:lineRule="auto"/>
              <w:rPr>
                <w:sz w:val="24"/>
                <w:szCs w:val="24"/>
              </w:rPr>
            </w:pPr>
            <w:r w:rsidDel="00000000" w:rsidR="00000000" w:rsidRPr="00000000">
              <w:rPr>
                <w:sz w:val="24"/>
                <w:szCs w:val="24"/>
                <w:rtl w:val="0"/>
              </w:rPr>
              <w:t xml:space="preserve"> a more promising approach would be … </w:t>
            </w:r>
          </w:p>
          <w:p w:rsidR="00000000" w:rsidDel="00000000" w:rsidP="00000000" w:rsidRDefault="00000000" w:rsidRPr="00000000" w14:paraId="000001E7">
            <w:pPr>
              <w:widowControl w:val="0"/>
              <w:spacing w:line="240" w:lineRule="auto"/>
              <w:rPr>
                <w:sz w:val="24"/>
                <w:szCs w:val="24"/>
              </w:rPr>
            </w:pPr>
            <w:r w:rsidDel="00000000" w:rsidR="00000000" w:rsidRPr="00000000">
              <w:rPr>
                <w:sz w:val="24"/>
                <w:szCs w:val="24"/>
                <w:rtl w:val="0"/>
              </w:rPr>
              <w:t xml:space="preserve"> a more plausible explanation would be that … </w:t>
            </w:r>
          </w:p>
          <w:p w:rsidR="00000000" w:rsidDel="00000000" w:rsidP="00000000" w:rsidRDefault="00000000" w:rsidRPr="00000000" w14:paraId="000001E8">
            <w:pPr>
              <w:widowControl w:val="0"/>
              <w:spacing w:line="240" w:lineRule="auto"/>
              <w:rPr>
                <w:sz w:val="24"/>
                <w:szCs w:val="24"/>
              </w:rPr>
            </w:pPr>
            <w:r w:rsidDel="00000000" w:rsidR="00000000" w:rsidRPr="00000000">
              <w:rPr>
                <w:sz w:val="24"/>
                <w:szCs w:val="24"/>
                <w:rtl w:val="0"/>
              </w:rPr>
              <w:t xml:space="preserve"> … must be examined more closely </w:t>
            </w:r>
          </w:p>
          <w:p w:rsidR="00000000" w:rsidDel="00000000" w:rsidP="00000000" w:rsidRDefault="00000000" w:rsidRPr="00000000" w14:paraId="000001E9">
            <w:pPr>
              <w:widowControl w:val="0"/>
              <w:spacing w:line="240" w:lineRule="auto"/>
              <w:rPr>
                <w:sz w:val="24"/>
                <w:szCs w:val="24"/>
              </w:rPr>
            </w:pPr>
            <w:r w:rsidDel="00000000" w:rsidR="00000000" w:rsidRPr="00000000">
              <w:rPr>
                <w:sz w:val="24"/>
                <w:szCs w:val="24"/>
                <w:rtl w:val="0"/>
              </w:rPr>
              <w:t xml:space="preserve"> … cannot be accepted as it stands </w:t>
            </w:r>
          </w:p>
          <w:p w:rsidR="00000000" w:rsidDel="00000000" w:rsidP="00000000" w:rsidRDefault="00000000" w:rsidRPr="00000000" w14:paraId="000001EA">
            <w:pPr>
              <w:widowControl w:val="0"/>
              <w:spacing w:line="240" w:lineRule="auto"/>
              <w:rPr>
                <w:sz w:val="24"/>
                <w:szCs w:val="24"/>
              </w:rPr>
            </w:pPr>
            <w:r w:rsidDel="00000000" w:rsidR="00000000" w:rsidRPr="00000000">
              <w:rPr>
                <w:sz w:val="24"/>
                <w:szCs w:val="24"/>
                <w:rtl w:val="0"/>
              </w:rPr>
              <w:t xml:space="preserve"> more needs to be said about … </w:t>
            </w:r>
          </w:p>
          <w:p w:rsidR="00000000" w:rsidDel="00000000" w:rsidP="00000000" w:rsidRDefault="00000000" w:rsidRPr="00000000" w14:paraId="000001EB">
            <w:pPr>
              <w:widowControl w:val="0"/>
              <w:spacing w:line="240" w:lineRule="auto"/>
              <w:rPr>
                <w:sz w:val="24"/>
                <w:szCs w:val="24"/>
              </w:rPr>
            </w:pPr>
            <w:r w:rsidDel="00000000" w:rsidR="00000000" w:rsidRPr="00000000">
              <w:rPr>
                <w:sz w:val="24"/>
                <w:szCs w:val="24"/>
                <w:rtl w:val="0"/>
              </w:rPr>
              <w:t xml:space="preserve"> However, given these reservations, … </w:t>
            </w:r>
          </w:p>
          <w:p w:rsidR="00000000" w:rsidDel="00000000" w:rsidP="00000000" w:rsidRDefault="00000000" w:rsidRPr="00000000" w14:paraId="000001EC">
            <w:pPr>
              <w:widowControl w:val="0"/>
              <w:spacing w:line="240" w:lineRule="auto"/>
              <w:rPr>
                <w:sz w:val="24"/>
                <w:szCs w:val="24"/>
              </w:rPr>
            </w:pPr>
            <w:r w:rsidDel="00000000" w:rsidR="00000000" w:rsidRPr="00000000">
              <w:rPr>
                <w:sz w:val="24"/>
                <w:szCs w:val="24"/>
                <w:rtl w:val="0"/>
              </w:rPr>
              <w:t xml:space="preserve"> Despite these reservations, … </w:t>
            </w:r>
          </w:p>
          <w:p w:rsidR="00000000" w:rsidDel="00000000" w:rsidP="00000000" w:rsidRDefault="00000000" w:rsidRPr="00000000" w14:paraId="000001ED">
            <w:pPr>
              <w:widowControl w:val="0"/>
              <w:spacing w:line="240" w:lineRule="auto"/>
              <w:rPr>
                <w:sz w:val="24"/>
                <w:szCs w:val="24"/>
              </w:rPr>
            </w:pPr>
            <w:r w:rsidDel="00000000" w:rsidR="00000000" w:rsidRPr="00000000">
              <w:rPr>
                <w:sz w:val="24"/>
                <w:szCs w:val="24"/>
                <w:rtl w:val="0"/>
              </w:rPr>
              <w:t xml:space="preserve"> Despite these limitations, … </w:t>
            </w:r>
          </w:p>
          <w:p w:rsidR="00000000" w:rsidDel="00000000" w:rsidP="00000000" w:rsidRDefault="00000000" w:rsidRPr="00000000" w14:paraId="000001EE">
            <w:pPr>
              <w:widowControl w:val="0"/>
              <w:spacing w:line="240" w:lineRule="auto"/>
              <w:rPr>
                <w:sz w:val="24"/>
                <w:szCs w:val="24"/>
              </w:rPr>
            </w:pPr>
            <w:r w:rsidDel="00000000" w:rsidR="00000000" w:rsidRPr="00000000">
              <w:rPr>
                <w:sz w:val="24"/>
                <w:szCs w:val="24"/>
                <w:rtl w:val="0"/>
              </w:rPr>
              <w:t xml:space="preserve"> Given these qualifications, … </w:t>
            </w:r>
          </w:p>
          <w:p w:rsidR="00000000" w:rsidDel="00000000" w:rsidP="00000000" w:rsidRDefault="00000000" w:rsidRPr="00000000" w14:paraId="000001EF">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F0">
            <w:pPr>
              <w:widowControl w:val="0"/>
              <w:spacing w:line="240" w:lineRule="auto"/>
              <w:rPr>
                <w:sz w:val="24"/>
                <w:szCs w:val="24"/>
              </w:rPr>
            </w:pPr>
            <w:r w:rsidDel="00000000" w:rsidR="00000000" w:rsidRPr="00000000">
              <w:rPr>
                <w:sz w:val="24"/>
                <w:szCs w:val="24"/>
                <w:rtl w:val="0"/>
              </w:rPr>
              <w:t xml:space="preserve"> Other possible explanations or causes are … </w:t>
            </w:r>
          </w:p>
          <w:p w:rsidR="00000000" w:rsidDel="00000000" w:rsidP="00000000" w:rsidRDefault="00000000" w:rsidRPr="00000000" w14:paraId="000001F1">
            <w:pPr>
              <w:widowControl w:val="0"/>
              <w:spacing w:line="240" w:lineRule="auto"/>
              <w:rPr>
                <w:sz w:val="24"/>
                <w:szCs w:val="24"/>
              </w:rPr>
            </w:pPr>
            <w:r w:rsidDel="00000000" w:rsidR="00000000" w:rsidRPr="00000000">
              <w:rPr>
                <w:sz w:val="24"/>
                <w:szCs w:val="24"/>
                <w:rtl w:val="0"/>
              </w:rPr>
              <w:t xml:space="preserve"> An alternative explanation would be … </w:t>
            </w:r>
          </w:p>
          <w:p w:rsidR="00000000" w:rsidDel="00000000" w:rsidP="00000000" w:rsidRDefault="00000000" w:rsidRPr="00000000" w14:paraId="000001F2">
            <w:pPr>
              <w:widowControl w:val="0"/>
              <w:spacing w:line="240" w:lineRule="auto"/>
              <w:rPr>
                <w:sz w:val="24"/>
                <w:szCs w:val="24"/>
              </w:rPr>
            </w:pPr>
            <w:r w:rsidDel="00000000" w:rsidR="00000000" w:rsidRPr="00000000">
              <w:rPr>
                <w:sz w:val="24"/>
                <w:szCs w:val="24"/>
                <w:rtl w:val="0"/>
              </w:rPr>
              <w:t xml:space="preserve"> One possible explanation for … is … </w:t>
            </w:r>
          </w:p>
          <w:p w:rsidR="00000000" w:rsidDel="00000000" w:rsidP="00000000" w:rsidRDefault="00000000" w:rsidRPr="00000000" w14:paraId="000001F3">
            <w:pPr>
              <w:widowControl w:val="0"/>
              <w:spacing w:line="240" w:lineRule="auto"/>
              <w:rPr>
                <w:sz w:val="24"/>
                <w:szCs w:val="24"/>
              </w:rPr>
            </w:pPr>
            <w:r w:rsidDel="00000000" w:rsidR="00000000" w:rsidRPr="00000000">
              <w:rPr>
                <w:sz w:val="24"/>
                <w:szCs w:val="24"/>
                <w:rtl w:val="0"/>
              </w:rPr>
              <w:t xml:space="preserve"> A more plausible explanation for … would be that …</w:t>
            </w:r>
          </w:p>
          <w:p w:rsidR="00000000" w:rsidDel="00000000" w:rsidP="00000000" w:rsidRDefault="00000000" w:rsidRPr="00000000" w14:paraId="000001F4">
            <w:pPr>
              <w:widowControl w:val="0"/>
              <w:spacing w:line="240" w:lineRule="auto"/>
              <w:rPr>
                <w:sz w:val="24"/>
                <w:szCs w:val="24"/>
              </w:rPr>
            </w:pPr>
            <w:r w:rsidDel="00000000" w:rsidR="00000000" w:rsidRPr="00000000">
              <w:rPr>
                <w:rtl w:val="0"/>
              </w:rPr>
            </w:r>
          </w:p>
          <w:p w:rsidR="00000000" w:rsidDel="00000000" w:rsidP="00000000" w:rsidRDefault="00000000" w:rsidRPr="00000000" w14:paraId="000001F5">
            <w:pPr>
              <w:widowControl w:val="0"/>
              <w:spacing w:line="240" w:lineRule="auto"/>
              <w:rPr>
                <w:sz w:val="24"/>
                <w:szCs w:val="24"/>
              </w:rPr>
            </w:pPr>
            <w:r w:rsidDel="00000000" w:rsidR="00000000" w:rsidRPr="00000000">
              <w:rPr>
                <w:sz w:val="24"/>
                <w:szCs w:val="24"/>
              </w:rPr>
              <w:drawing>
                <wp:inline distB="114300" distT="114300" distL="114300" distR="114300">
                  <wp:extent cx="7600950" cy="2781300"/>
                  <wp:effectExtent b="0" l="0" r="0" t="0"/>
                  <wp:docPr id="2" name="image3.png"/>
                  <a:graphic>
                    <a:graphicData uri="http://schemas.openxmlformats.org/drawingml/2006/picture">
                      <pic:pic>
                        <pic:nvPicPr>
                          <pic:cNvPr id="0" name="image3.png"/>
                          <pic:cNvPicPr preferRelativeResize="0"/>
                        </pic:nvPicPr>
                        <pic:blipFill>
                          <a:blip r:embed="rId35"/>
                          <a:srcRect b="0" l="0" r="0" t="0"/>
                          <a:stretch>
                            <a:fillRect/>
                          </a:stretch>
                        </pic:blipFill>
                        <pic:spPr>
                          <a:xfrm>
                            <a:off x="0" y="0"/>
                            <a:ext cx="7600950" cy="2781300"/>
                          </a:xfrm>
                          <a:prstGeom prst="rect"/>
                          <a:ln/>
                        </pic:spPr>
                      </pic:pic>
                    </a:graphicData>
                  </a:graphic>
                </wp:inline>
              </w:drawing>
            </w:r>
            <w:r w:rsidDel="00000000" w:rsidR="00000000" w:rsidRPr="00000000">
              <w:rPr>
                <w:rtl w:val="0"/>
              </w:rPr>
            </w:r>
          </w:p>
          <w:p w:rsidR="00000000" w:rsidDel="00000000" w:rsidP="00000000" w:rsidRDefault="00000000" w:rsidRPr="00000000" w14:paraId="000001F6">
            <w:pPr>
              <w:widowControl w:val="0"/>
              <w:spacing w:line="240" w:lineRule="auto"/>
              <w:rPr>
                <w:b w:val="1"/>
                <w:sz w:val="24"/>
                <w:szCs w:val="24"/>
              </w:rPr>
            </w:pPr>
            <w:hyperlink r:id="rId36">
              <w:r w:rsidDel="00000000" w:rsidR="00000000" w:rsidRPr="00000000">
                <w:rPr>
                  <w:b w:val="1"/>
                  <w:color w:val="1155cc"/>
                  <w:sz w:val="24"/>
                  <w:szCs w:val="24"/>
                  <w:u w:val="single"/>
                  <w:rtl w:val="0"/>
                </w:rPr>
                <w:t xml:space="preserve">Phrases for being cautious when discussing and evaluating results</w:t>
              </w:r>
            </w:hyperlink>
            <w:r w:rsidDel="00000000" w:rsidR="00000000" w:rsidRPr="00000000">
              <w:rPr>
                <w:rtl w:val="0"/>
              </w:rPr>
            </w:r>
          </w:p>
          <w:p w:rsidR="00000000" w:rsidDel="00000000" w:rsidP="00000000" w:rsidRDefault="00000000" w:rsidRPr="00000000" w14:paraId="000001F7">
            <w:pPr>
              <w:widowControl w:val="0"/>
              <w:spacing w:line="240" w:lineRule="auto"/>
              <w:rPr>
                <w:b w:val="1"/>
                <w:sz w:val="24"/>
                <w:szCs w:val="24"/>
              </w:rPr>
            </w:pPr>
            <w:r w:rsidDel="00000000" w:rsidR="00000000" w:rsidRPr="00000000">
              <w:rPr>
                <w:rtl w:val="0"/>
              </w:rPr>
            </w:r>
          </w:p>
          <w:p w:rsidR="00000000" w:rsidDel="00000000" w:rsidP="00000000" w:rsidRDefault="00000000" w:rsidRPr="00000000" w14:paraId="000001F8">
            <w:pPr>
              <w:widowControl w:val="0"/>
              <w:spacing w:line="240" w:lineRule="auto"/>
              <w:rPr>
                <w:b w:val="1"/>
                <w:sz w:val="24"/>
                <w:szCs w:val="24"/>
              </w:rPr>
            </w:pPr>
            <w:hyperlink r:id="rId37">
              <w:r w:rsidDel="00000000" w:rsidR="00000000" w:rsidRPr="00000000">
                <w:rPr>
                  <w:b w:val="1"/>
                  <w:color w:val="1155cc"/>
                  <w:sz w:val="24"/>
                  <w:szCs w:val="24"/>
                  <w:u w:val="single"/>
                  <w:rtl w:val="0"/>
                </w:rPr>
                <w:t xml:space="preserve">Phrases for critical evaluation</w:t>
              </w:r>
            </w:hyperlink>
            <w:r w:rsidDel="00000000" w:rsidR="00000000" w:rsidRPr="00000000">
              <w:rPr>
                <w:rtl w:val="0"/>
              </w:rPr>
            </w:r>
          </w:p>
          <w:p w:rsidR="00000000" w:rsidDel="00000000" w:rsidP="00000000" w:rsidRDefault="00000000" w:rsidRPr="00000000" w14:paraId="000001F9">
            <w:pPr>
              <w:widowControl w:val="0"/>
              <w:spacing w:line="240" w:lineRule="auto"/>
              <w:rPr>
                <w:b w:val="1"/>
                <w:sz w:val="24"/>
                <w:szCs w:val="24"/>
              </w:rPr>
            </w:pPr>
            <w:r w:rsidDel="00000000" w:rsidR="00000000" w:rsidRPr="00000000">
              <w:rPr>
                <w:rtl w:val="0"/>
              </w:rPr>
            </w:r>
          </w:p>
          <w:p w:rsidR="00000000" w:rsidDel="00000000" w:rsidP="00000000" w:rsidRDefault="00000000" w:rsidRPr="00000000" w14:paraId="000001FA">
            <w:pPr>
              <w:widowControl w:val="0"/>
              <w:spacing w:line="240" w:lineRule="auto"/>
              <w:rPr>
                <w:sz w:val="24"/>
                <w:szCs w:val="24"/>
              </w:rPr>
            </w:pPr>
            <w:hyperlink r:id="rId38">
              <w:r w:rsidDel="00000000" w:rsidR="00000000" w:rsidRPr="00000000">
                <w:rPr>
                  <w:b w:val="1"/>
                  <w:color w:val="1155cc"/>
                  <w:sz w:val="24"/>
                  <w:szCs w:val="24"/>
                  <w:u w:val="single"/>
                  <w:rtl w:val="0"/>
                </w:rPr>
                <w:t xml:space="preserve">Phrases for writing about the past/what happened</w:t>
              </w:r>
            </w:hyperlink>
            <w:r w:rsidDel="00000000" w:rsidR="00000000" w:rsidRPr="00000000">
              <w:rPr>
                <w:rtl w:val="0"/>
              </w:rPr>
            </w:r>
          </w:p>
        </w:tc>
      </w:tr>
      <w:tr>
        <w:trPr>
          <w:cantSplit w:val="0"/>
          <w:trHeight w:val="920.4545454545405" w:hRule="atLeast"/>
          <w:tblHeader w:val="0"/>
        </w:trPr>
        <w:tc>
          <w:tcPr>
            <w:gridSpan w:val="3"/>
            <w:shd w:fill="ffffff" w:val="clear"/>
            <w:tcMar>
              <w:top w:w="100.0" w:type="dxa"/>
              <w:left w:w="100.0" w:type="dxa"/>
              <w:bottom w:w="100.0" w:type="dxa"/>
              <w:right w:w="100.0" w:type="dxa"/>
            </w:tcMar>
            <w:vAlign w:val="top"/>
          </w:tcPr>
          <w:p w:rsidR="00000000" w:rsidDel="00000000" w:rsidP="00000000" w:rsidRDefault="00000000" w:rsidRPr="00000000" w14:paraId="000001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4"/>
                <w:szCs w:val="24"/>
              </w:rPr>
            </w:pPr>
            <w:r w:rsidDel="00000000" w:rsidR="00000000" w:rsidRPr="00000000">
              <w:rPr>
                <w:b w:val="1"/>
                <w:sz w:val="24"/>
                <w:szCs w:val="24"/>
                <w:rtl w:val="0"/>
              </w:rPr>
              <w:t xml:space="preserve">Bibliography</w:t>
            </w:r>
          </w:p>
          <w:p w:rsidR="00000000" w:rsidDel="00000000" w:rsidP="00000000" w:rsidRDefault="00000000" w:rsidRPr="00000000" w14:paraId="000001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hyperlink r:id="rId39">
              <w:r w:rsidDel="00000000" w:rsidR="00000000" w:rsidRPr="00000000">
                <w:rPr>
                  <w:color w:val="1155cc"/>
                  <w:sz w:val="24"/>
                  <w:szCs w:val="24"/>
                  <w:u w:val="single"/>
                  <w:rtl w:val="0"/>
                </w:rPr>
                <w:t xml:space="preserve">PurdueOWL MLA Guide and Citation Generator</w:t>
              </w:r>
            </w:hyperlink>
            <w:r w:rsidDel="00000000" w:rsidR="00000000" w:rsidRPr="00000000">
              <w:rPr>
                <w:rtl w:val="0"/>
              </w:rPr>
            </w:r>
          </w:p>
        </w:tc>
      </w:tr>
      <w:tr>
        <w:trPr>
          <w:cantSplit w:val="0"/>
          <w:trHeight w:val="2364.999999999991" w:hRule="atLeast"/>
          <w:tblHeader w:val="0"/>
        </w:trPr>
        <w:tc>
          <w:tcPr>
            <w:gridSpan w:val="3"/>
            <w:shd w:fill="ffffff" w:val="clear"/>
            <w:tcMar>
              <w:top w:w="100.0" w:type="dxa"/>
              <w:left w:w="100.0" w:type="dxa"/>
              <w:bottom w:w="100.0" w:type="dxa"/>
              <w:right w:w="100.0" w:type="dxa"/>
            </w:tcMar>
            <w:vAlign w:val="top"/>
          </w:tcPr>
          <w:p w:rsidR="00000000" w:rsidDel="00000000" w:rsidP="00000000" w:rsidRDefault="00000000" w:rsidRPr="00000000" w14:paraId="000001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4"/>
                <w:szCs w:val="24"/>
              </w:rPr>
            </w:pPr>
            <w:r w:rsidDel="00000000" w:rsidR="00000000" w:rsidRPr="00000000">
              <w:rPr>
                <w:b w:val="1"/>
                <w:sz w:val="24"/>
                <w:szCs w:val="24"/>
                <w:rtl w:val="0"/>
              </w:rPr>
              <w:t xml:space="preserve">Appendices</w:t>
            </w:r>
          </w:p>
          <w:p w:rsidR="00000000" w:rsidDel="00000000" w:rsidP="00000000" w:rsidRDefault="00000000" w:rsidRPr="00000000" w14:paraId="000002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4"/>
                <w:szCs w:val="24"/>
              </w:rPr>
            </w:pPr>
            <w:r w:rsidDel="00000000" w:rsidR="00000000" w:rsidRPr="00000000">
              <w:rPr>
                <w:rtl w:val="0"/>
              </w:rPr>
            </w:r>
          </w:p>
          <w:p w:rsidR="00000000" w:rsidDel="00000000" w:rsidP="00000000" w:rsidRDefault="00000000" w:rsidRPr="00000000" w14:paraId="00000201">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rPr>
                <w:sz w:val="24"/>
                <w:szCs w:val="24"/>
                <w:u w:val="none"/>
              </w:rPr>
            </w:pPr>
            <w:r w:rsidDel="00000000" w:rsidR="00000000" w:rsidRPr="00000000">
              <w:rPr>
                <w:sz w:val="24"/>
                <w:szCs w:val="24"/>
                <w:rtl w:val="0"/>
              </w:rPr>
              <w:t xml:space="preserve">Blank Consent form, if using human participants</w:t>
            </w:r>
          </w:p>
          <w:p w:rsidR="00000000" w:rsidDel="00000000" w:rsidP="00000000" w:rsidRDefault="00000000" w:rsidRPr="00000000" w14:paraId="00000202">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rPr>
                <w:sz w:val="24"/>
                <w:szCs w:val="24"/>
                <w:u w:val="none"/>
              </w:rPr>
            </w:pPr>
            <w:r w:rsidDel="00000000" w:rsidR="00000000" w:rsidRPr="00000000">
              <w:rPr>
                <w:sz w:val="24"/>
                <w:szCs w:val="24"/>
                <w:rtl w:val="0"/>
              </w:rPr>
              <w:t xml:space="preserve">Script for spoken directions, if using human participants</w:t>
            </w:r>
          </w:p>
          <w:p w:rsidR="00000000" w:rsidDel="00000000" w:rsidP="00000000" w:rsidRDefault="00000000" w:rsidRPr="00000000" w14:paraId="00000203">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rPr>
                <w:sz w:val="24"/>
                <w:szCs w:val="24"/>
                <w:u w:val="none"/>
              </w:rPr>
            </w:pPr>
            <w:r w:rsidDel="00000000" w:rsidR="00000000" w:rsidRPr="00000000">
              <w:rPr>
                <w:sz w:val="24"/>
                <w:szCs w:val="24"/>
                <w:rtl w:val="0"/>
              </w:rPr>
              <w:t xml:space="preserve">Full data table, if applicable</w:t>
            </w:r>
          </w:p>
          <w:p w:rsidR="00000000" w:rsidDel="00000000" w:rsidP="00000000" w:rsidRDefault="00000000" w:rsidRPr="00000000" w14:paraId="00000204">
            <w:pPr>
              <w:keepNext w:val="0"/>
              <w:keepLines w:val="0"/>
              <w:pageBreakBefore w:val="0"/>
              <w:widowControl w:val="0"/>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rPr>
                <w:sz w:val="24"/>
                <w:szCs w:val="24"/>
                <w:u w:val="none"/>
              </w:rPr>
            </w:pPr>
            <w:r w:rsidDel="00000000" w:rsidR="00000000" w:rsidRPr="00000000">
              <w:rPr>
                <w:sz w:val="24"/>
                <w:szCs w:val="24"/>
                <w:rtl w:val="0"/>
              </w:rPr>
              <w:t xml:space="preserve">Qualitative data collected during experiment (observations, typically addressing potentially confounding variables)</w:t>
            </w:r>
          </w:p>
        </w:tc>
      </w:tr>
    </w:tbl>
    <w:p w:rsidR="00000000" w:rsidDel="00000000" w:rsidP="00000000" w:rsidRDefault="00000000" w:rsidRPr="00000000" w14:paraId="00000207">
      <w:pPr>
        <w:rPr/>
      </w:pPr>
      <w:r w:rsidDel="00000000" w:rsidR="00000000" w:rsidRPr="00000000">
        <w:rPr>
          <w:rtl w:val="0"/>
        </w:rPr>
      </w:r>
    </w:p>
    <w:p w:rsidR="00000000" w:rsidDel="00000000" w:rsidP="00000000" w:rsidRDefault="00000000" w:rsidRPr="00000000" w14:paraId="00000208">
      <w:pPr>
        <w:pStyle w:val="Heading1"/>
        <w:jc w:val="center"/>
        <w:rPr/>
      </w:pPr>
      <w:bookmarkStart w:colFirst="0" w:colLast="0" w:name="_nc6lp0bre6xm" w:id="4"/>
      <w:bookmarkEnd w:id="4"/>
      <w:r w:rsidDel="00000000" w:rsidR="00000000" w:rsidRPr="00000000">
        <w:rPr>
          <w:rtl w:val="0"/>
        </w:rPr>
        <w:t xml:space="preserve">IA Grading Criteria</w:t>
      </w:r>
    </w:p>
    <w:p w:rsidR="00000000" w:rsidDel="00000000" w:rsidP="00000000" w:rsidRDefault="00000000" w:rsidRPr="00000000" w14:paraId="00000209">
      <w:pPr>
        <w:rPr>
          <w:b w:val="1"/>
        </w:rPr>
      </w:pPr>
      <w:r w:rsidDel="00000000" w:rsidR="00000000" w:rsidRPr="00000000">
        <w:rPr>
          <w:b w:val="1"/>
          <w:rtl w:val="0"/>
        </w:rPr>
        <w:t xml:space="preserve">Personal engagement [2]</w:t>
      </w:r>
    </w:p>
    <w:p w:rsidR="00000000" w:rsidDel="00000000" w:rsidP="00000000" w:rsidRDefault="00000000" w:rsidRPr="00000000" w14:paraId="0000020A">
      <w:pPr>
        <w:rPr/>
      </w:pPr>
      <w:r w:rsidDel="00000000" w:rsidR="00000000" w:rsidRPr="00000000">
        <w:rPr>
          <w:rtl w:val="0"/>
        </w:rPr>
        <w:t xml:space="preserve">This criterion assesses the extent to which the student engages with the exploration and makes it his or her own. Personal engagement may be recognized in different attributes and skills. These could include addressing personal interests or showing evidence of independent thinking, creativity or initiative in the designing, implementation or presentation of the investigation.</w:t>
      </w:r>
    </w:p>
    <w:p w:rsidR="00000000" w:rsidDel="00000000" w:rsidP="00000000" w:rsidRDefault="00000000" w:rsidRPr="00000000" w14:paraId="0000020B">
      <w:pPr>
        <w:rPr/>
      </w:pPr>
      <w:r w:rsidDel="00000000" w:rsidR="00000000" w:rsidRPr="00000000">
        <w:rPr>
          <w:rtl w:val="0"/>
        </w:rPr>
      </w:r>
    </w:p>
    <w:p w:rsidR="00000000" w:rsidDel="00000000" w:rsidP="00000000" w:rsidRDefault="00000000" w:rsidRPr="00000000" w14:paraId="0000020C">
      <w:pPr>
        <w:rPr/>
      </w:pPr>
      <w:r w:rsidDel="00000000" w:rsidR="00000000" w:rsidRPr="00000000">
        <w:rPr>
          <w:rtl w:val="0"/>
        </w:rPr>
        <w:t xml:space="preserve">Top Marks:</w:t>
      </w:r>
      <w:r w:rsidDel="00000000" w:rsidR="00000000" w:rsidRPr="00000000">
        <w:rPr>
          <w:rtl w:val="0"/>
        </w:rPr>
      </w:r>
    </w:p>
    <w:p w:rsidR="00000000" w:rsidDel="00000000" w:rsidP="00000000" w:rsidRDefault="00000000" w:rsidRPr="00000000" w14:paraId="0000020D">
      <w:pPr>
        <w:numPr>
          <w:ilvl w:val="0"/>
          <w:numId w:val="2"/>
        </w:numPr>
        <w:ind w:left="720" w:hanging="360"/>
        <w:rPr>
          <w:u w:val="none"/>
        </w:rPr>
      </w:pPr>
      <w:r w:rsidDel="00000000" w:rsidR="00000000" w:rsidRPr="00000000">
        <w:rPr>
          <w:rtl w:val="0"/>
        </w:rPr>
        <w:t xml:space="preserve">The evidence of personal engagement with the exploration is clear with significant independent thinking, initiative or creativity. </w:t>
      </w:r>
    </w:p>
    <w:p w:rsidR="00000000" w:rsidDel="00000000" w:rsidP="00000000" w:rsidRDefault="00000000" w:rsidRPr="00000000" w14:paraId="0000020E">
      <w:pPr>
        <w:numPr>
          <w:ilvl w:val="0"/>
          <w:numId w:val="2"/>
        </w:numPr>
        <w:ind w:left="720" w:hanging="360"/>
        <w:rPr>
          <w:u w:val="none"/>
        </w:rPr>
      </w:pPr>
      <w:r w:rsidDel="00000000" w:rsidR="00000000" w:rsidRPr="00000000">
        <w:rPr>
          <w:rtl w:val="0"/>
        </w:rPr>
        <w:t xml:space="preserve">The justification given for choosing the research question and/or the topic under investigation demonstrates personal significance, interest or curiosity. </w:t>
      </w:r>
    </w:p>
    <w:p w:rsidR="00000000" w:rsidDel="00000000" w:rsidP="00000000" w:rsidRDefault="00000000" w:rsidRPr="00000000" w14:paraId="0000020F">
      <w:pPr>
        <w:numPr>
          <w:ilvl w:val="0"/>
          <w:numId w:val="2"/>
        </w:numPr>
        <w:ind w:left="720" w:hanging="360"/>
        <w:rPr>
          <w:u w:val="none"/>
        </w:rPr>
      </w:pPr>
      <w:r w:rsidDel="00000000" w:rsidR="00000000" w:rsidRPr="00000000">
        <w:rPr>
          <w:rtl w:val="0"/>
        </w:rPr>
        <w:t xml:space="preserve">There is evidence of personal input and initiative in the designing, implementation or presentation of the investigation.</w:t>
      </w:r>
    </w:p>
    <w:p w:rsidR="00000000" w:rsidDel="00000000" w:rsidP="00000000" w:rsidRDefault="00000000" w:rsidRPr="00000000" w14:paraId="00000210">
      <w:pPr>
        <w:rPr/>
      </w:pPr>
      <w:r w:rsidDel="00000000" w:rsidR="00000000" w:rsidRPr="00000000">
        <w:rPr>
          <w:rtl w:val="0"/>
        </w:rPr>
      </w:r>
    </w:p>
    <w:p w:rsidR="00000000" w:rsidDel="00000000" w:rsidP="00000000" w:rsidRDefault="00000000" w:rsidRPr="00000000" w14:paraId="00000211">
      <w:pPr>
        <w:rPr/>
      </w:pPr>
      <w:r w:rsidDel="00000000" w:rsidR="00000000" w:rsidRPr="00000000">
        <w:rPr>
          <w:rtl w:val="0"/>
        </w:rPr>
        <w:t xml:space="preserve">Subject Report May 2022</w:t>
      </w:r>
    </w:p>
    <w:p w:rsidR="00000000" w:rsidDel="00000000" w:rsidP="00000000" w:rsidRDefault="00000000" w:rsidRPr="00000000" w14:paraId="00000212">
      <w:pPr>
        <w:rPr>
          <w:i w:val="1"/>
        </w:rPr>
      </w:pPr>
      <w:r w:rsidDel="00000000" w:rsidR="00000000" w:rsidRPr="00000000">
        <w:rPr>
          <w:i w:val="1"/>
          <w:rtl w:val="0"/>
        </w:rPr>
        <w:t xml:space="preserve">The PE criterion was often over-assessed, as it is misunderstood as showing interest in, or having a link to the topic. Students had success where teachers encourage and support student work with original research questions that are justified using scientific background information and provide depth across the entire report. </w:t>
      </w:r>
    </w:p>
    <w:p w:rsidR="00000000" w:rsidDel="00000000" w:rsidP="00000000" w:rsidRDefault="00000000" w:rsidRPr="00000000" w14:paraId="00000213">
      <w:pPr>
        <w:rPr>
          <w:i w:val="1"/>
        </w:rPr>
      </w:pPr>
      <w:r w:rsidDel="00000000" w:rsidR="00000000" w:rsidRPr="00000000">
        <w:rPr>
          <w:i w:val="1"/>
          <w:rtl w:val="0"/>
        </w:rPr>
        <w:t xml:space="preserve">Personal engagement is shown over the entire report and to attain two marks for this criterion, students must fully engage with the topic. Students should choose a topic that is of genuine interest to them. It is usually obvious to an examiner when a student genuinely cares about their research topic, therefore students need not include a paragraph that explains why the topic was chosen. </w:t>
      </w:r>
    </w:p>
    <w:p w:rsidR="00000000" w:rsidDel="00000000" w:rsidP="00000000" w:rsidRDefault="00000000" w:rsidRPr="00000000" w14:paraId="00000214">
      <w:pPr>
        <w:rPr/>
      </w:pPr>
      <w:r w:rsidDel="00000000" w:rsidR="00000000" w:rsidRPr="00000000">
        <w:rPr>
          <w:rtl w:val="0"/>
        </w:rPr>
      </w:r>
    </w:p>
    <w:p w:rsidR="00000000" w:rsidDel="00000000" w:rsidP="00000000" w:rsidRDefault="00000000" w:rsidRPr="00000000" w14:paraId="00000215">
      <w:pPr>
        <w:rPr>
          <w:b w:val="1"/>
        </w:rPr>
      </w:pPr>
      <w:r w:rsidDel="00000000" w:rsidR="00000000" w:rsidRPr="00000000">
        <w:rPr>
          <w:b w:val="1"/>
          <w:rtl w:val="0"/>
        </w:rPr>
        <w:t xml:space="preserve">Exploration [6]</w:t>
      </w:r>
    </w:p>
    <w:p w:rsidR="00000000" w:rsidDel="00000000" w:rsidP="00000000" w:rsidRDefault="00000000" w:rsidRPr="00000000" w14:paraId="00000216">
      <w:pPr>
        <w:rPr/>
      </w:pPr>
      <w:r w:rsidDel="00000000" w:rsidR="00000000" w:rsidRPr="00000000">
        <w:rPr>
          <w:rtl w:val="0"/>
        </w:rPr>
        <w:t xml:space="preserve">This criterion assesses the extent to which the student establishes the scientific context for the work, states a clear and focused research question and uses concepts and techniques appropriate to the Diploma Programme level. Where appropriate, this criterion also assesses awareness of safety, environmental and ethical considerations.</w:t>
      </w:r>
    </w:p>
    <w:p w:rsidR="00000000" w:rsidDel="00000000" w:rsidP="00000000" w:rsidRDefault="00000000" w:rsidRPr="00000000" w14:paraId="00000217">
      <w:pPr>
        <w:rPr/>
      </w:pPr>
      <w:r w:rsidDel="00000000" w:rsidR="00000000" w:rsidRPr="00000000">
        <w:rPr>
          <w:rtl w:val="0"/>
        </w:rPr>
      </w:r>
    </w:p>
    <w:p w:rsidR="00000000" w:rsidDel="00000000" w:rsidP="00000000" w:rsidRDefault="00000000" w:rsidRPr="00000000" w14:paraId="00000218">
      <w:pPr>
        <w:rPr/>
      </w:pPr>
      <w:r w:rsidDel="00000000" w:rsidR="00000000" w:rsidRPr="00000000">
        <w:rPr>
          <w:rtl w:val="0"/>
        </w:rPr>
        <w:t xml:space="preserve">Top Marks:</w:t>
      </w:r>
    </w:p>
    <w:p w:rsidR="00000000" w:rsidDel="00000000" w:rsidP="00000000" w:rsidRDefault="00000000" w:rsidRPr="00000000" w14:paraId="00000219">
      <w:pPr>
        <w:rPr/>
      </w:pPr>
      <w:r w:rsidDel="00000000" w:rsidR="00000000" w:rsidRPr="00000000">
        <w:rPr>
          <w:rtl w:val="0"/>
        </w:rPr>
        <w:t xml:space="preserve">The topic of the investigation is identified and a relevant and fully focused research question is clearly described. </w:t>
      </w:r>
    </w:p>
    <w:p w:rsidR="00000000" w:rsidDel="00000000" w:rsidP="00000000" w:rsidRDefault="00000000" w:rsidRPr="00000000" w14:paraId="0000021A">
      <w:pPr>
        <w:numPr>
          <w:ilvl w:val="0"/>
          <w:numId w:val="9"/>
        </w:numPr>
        <w:ind w:left="720" w:hanging="360"/>
        <w:rPr>
          <w:u w:val="none"/>
        </w:rPr>
      </w:pPr>
      <w:r w:rsidDel="00000000" w:rsidR="00000000" w:rsidRPr="00000000">
        <w:rPr>
          <w:rtl w:val="0"/>
        </w:rPr>
        <w:t xml:space="preserve">The background information provided for the investigation is entirely appropriate and relevant and enhances the understanding of the context of the investigation. </w:t>
      </w:r>
    </w:p>
    <w:p w:rsidR="00000000" w:rsidDel="00000000" w:rsidP="00000000" w:rsidRDefault="00000000" w:rsidRPr="00000000" w14:paraId="0000021B">
      <w:pPr>
        <w:numPr>
          <w:ilvl w:val="0"/>
          <w:numId w:val="9"/>
        </w:numPr>
        <w:ind w:left="720" w:hanging="360"/>
        <w:rPr>
          <w:u w:val="none"/>
        </w:rPr>
      </w:pPr>
      <w:r w:rsidDel="00000000" w:rsidR="00000000" w:rsidRPr="00000000">
        <w:rPr>
          <w:rtl w:val="0"/>
        </w:rPr>
        <w:t xml:space="preserve">The </w:t>
      </w:r>
      <w:r w:rsidDel="00000000" w:rsidR="00000000" w:rsidRPr="00000000">
        <w:rPr>
          <w:rtl w:val="0"/>
        </w:rPr>
        <w:t xml:space="preserve">methodology </w:t>
      </w:r>
      <w:r w:rsidDel="00000000" w:rsidR="00000000" w:rsidRPr="00000000">
        <w:rPr>
          <w:rtl w:val="0"/>
        </w:rPr>
        <w:t xml:space="preserve">of the investigation is highly appropriate to address the research question because it takes into consideration all, or nearly all, of the significant factors that may influence the relevance, reliability and sufficiency of the collected data. </w:t>
      </w:r>
    </w:p>
    <w:p w:rsidR="00000000" w:rsidDel="00000000" w:rsidP="00000000" w:rsidRDefault="00000000" w:rsidRPr="00000000" w14:paraId="0000021C">
      <w:pPr>
        <w:numPr>
          <w:ilvl w:val="0"/>
          <w:numId w:val="9"/>
        </w:numPr>
        <w:ind w:left="720" w:hanging="360"/>
        <w:rPr>
          <w:u w:val="none"/>
        </w:rPr>
      </w:pPr>
      <w:r w:rsidDel="00000000" w:rsidR="00000000" w:rsidRPr="00000000">
        <w:rPr>
          <w:rtl w:val="0"/>
        </w:rPr>
        <w:t xml:space="preserve">The report shows evidence of full awareness of the significant safety, ethical or environmental issues that are relevant to the methodology of the investigation*.</w:t>
      </w:r>
    </w:p>
    <w:p w:rsidR="00000000" w:rsidDel="00000000" w:rsidP="00000000" w:rsidRDefault="00000000" w:rsidRPr="00000000" w14:paraId="0000021D">
      <w:pPr>
        <w:rPr/>
      </w:pPr>
      <w:r w:rsidDel="00000000" w:rsidR="00000000" w:rsidRPr="00000000">
        <w:rPr>
          <w:rtl w:val="0"/>
        </w:rPr>
        <w:t xml:space="preserve">* This indicator should only be applied when appropriate to the investigation. See exemplars in the teacher support material.</w:t>
      </w:r>
    </w:p>
    <w:p w:rsidR="00000000" w:rsidDel="00000000" w:rsidP="00000000" w:rsidRDefault="00000000" w:rsidRPr="00000000" w14:paraId="0000021E">
      <w:pPr>
        <w:rPr/>
      </w:pPr>
      <w:r w:rsidDel="00000000" w:rsidR="00000000" w:rsidRPr="00000000">
        <w:rPr>
          <w:rtl w:val="0"/>
        </w:rPr>
      </w:r>
    </w:p>
    <w:p w:rsidR="00000000" w:rsidDel="00000000" w:rsidP="00000000" w:rsidRDefault="00000000" w:rsidRPr="00000000" w14:paraId="0000021F">
      <w:pPr>
        <w:rPr>
          <w:b w:val="1"/>
        </w:rPr>
      </w:pPr>
      <w:r w:rsidDel="00000000" w:rsidR="00000000" w:rsidRPr="00000000">
        <w:rPr>
          <w:b w:val="1"/>
          <w:rtl w:val="0"/>
        </w:rPr>
        <w:t xml:space="preserve">Analysis [6]</w:t>
      </w:r>
    </w:p>
    <w:p w:rsidR="00000000" w:rsidDel="00000000" w:rsidP="00000000" w:rsidRDefault="00000000" w:rsidRPr="00000000" w14:paraId="00000220">
      <w:pPr>
        <w:rPr/>
      </w:pPr>
      <w:r w:rsidDel="00000000" w:rsidR="00000000" w:rsidRPr="00000000">
        <w:rPr>
          <w:rtl w:val="0"/>
        </w:rPr>
        <w:t xml:space="preserve">This criterion assesses the extent to which the student’s report provides evidence that the student has selected, recorded, processed and </w:t>
      </w:r>
      <w:r w:rsidDel="00000000" w:rsidR="00000000" w:rsidRPr="00000000">
        <w:rPr>
          <w:rtl w:val="0"/>
        </w:rPr>
        <w:t xml:space="preserve">interpreted </w:t>
      </w:r>
      <w:r w:rsidDel="00000000" w:rsidR="00000000" w:rsidRPr="00000000">
        <w:rPr>
          <w:rtl w:val="0"/>
        </w:rPr>
        <w:t xml:space="preserve">the data in ways that are relevant to the research question and can support a conclusion.</w:t>
      </w:r>
    </w:p>
    <w:p w:rsidR="00000000" w:rsidDel="00000000" w:rsidP="00000000" w:rsidRDefault="00000000" w:rsidRPr="00000000" w14:paraId="00000221">
      <w:pPr>
        <w:rPr/>
      </w:pPr>
      <w:r w:rsidDel="00000000" w:rsidR="00000000" w:rsidRPr="00000000">
        <w:rPr>
          <w:rtl w:val="0"/>
        </w:rPr>
      </w:r>
    </w:p>
    <w:p w:rsidR="00000000" w:rsidDel="00000000" w:rsidP="00000000" w:rsidRDefault="00000000" w:rsidRPr="00000000" w14:paraId="00000222">
      <w:pPr>
        <w:rPr/>
      </w:pPr>
      <w:r w:rsidDel="00000000" w:rsidR="00000000" w:rsidRPr="00000000">
        <w:rPr>
          <w:rtl w:val="0"/>
        </w:rPr>
        <w:t xml:space="preserve">Top Marks:</w:t>
      </w:r>
    </w:p>
    <w:p w:rsidR="00000000" w:rsidDel="00000000" w:rsidP="00000000" w:rsidRDefault="00000000" w:rsidRPr="00000000" w14:paraId="00000223">
      <w:pPr>
        <w:numPr>
          <w:ilvl w:val="0"/>
          <w:numId w:val="7"/>
        </w:numPr>
        <w:ind w:left="720" w:hanging="360"/>
        <w:rPr>
          <w:u w:val="none"/>
        </w:rPr>
      </w:pPr>
      <w:r w:rsidDel="00000000" w:rsidR="00000000" w:rsidRPr="00000000">
        <w:rPr>
          <w:rtl w:val="0"/>
        </w:rPr>
        <w:t xml:space="preserve">The report includes sufficient relevant quantitative and qualitative raw data that could support a detailed and valid conclusion to the research question. </w:t>
      </w:r>
    </w:p>
    <w:p w:rsidR="00000000" w:rsidDel="00000000" w:rsidP="00000000" w:rsidRDefault="00000000" w:rsidRPr="00000000" w14:paraId="00000224">
      <w:pPr>
        <w:numPr>
          <w:ilvl w:val="0"/>
          <w:numId w:val="7"/>
        </w:numPr>
        <w:ind w:left="720" w:hanging="360"/>
        <w:rPr>
          <w:u w:val="none"/>
        </w:rPr>
      </w:pPr>
      <w:r w:rsidDel="00000000" w:rsidR="00000000" w:rsidRPr="00000000">
        <w:rPr>
          <w:rtl w:val="0"/>
        </w:rPr>
        <w:t xml:space="preserve">Appropriate and sufficient data processing is carried out with the accuracy required to enable a conclusion to the research question to be drawn that is fully consistent with the experimental data. </w:t>
      </w:r>
    </w:p>
    <w:p w:rsidR="00000000" w:rsidDel="00000000" w:rsidP="00000000" w:rsidRDefault="00000000" w:rsidRPr="00000000" w14:paraId="00000225">
      <w:pPr>
        <w:numPr>
          <w:ilvl w:val="0"/>
          <w:numId w:val="7"/>
        </w:numPr>
        <w:ind w:left="720" w:hanging="360"/>
        <w:rPr>
          <w:u w:val="none"/>
        </w:rPr>
      </w:pPr>
      <w:r w:rsidDel="00000000" w:rsidR="00000000" w:rsidRPr="00000000">
        <w:rPr>
          <w:rtl w:val="0"/>
        </w:rPr>
        <w:t xml:space="preserve">The report shows evidence of full and appropriate consideration of the impact of measurement uncertainty on the analysis. </w:t>
      </w:r>
    </w:p>
    <w:p w:rsidR="00000000" w:rsidDel="00000000" w:rsidP="00000000" w:rsidRDefault="00000000" w:rsidRPr="00000000" w14:paraId="00000226">
      <w:pPr>
        <w:numPr>
          <w:ilvl w:val="0"/>
          <w:numId w:val="7"/>
        </w:numPr>
        <w:ind w:left="720" w:hanging="360"/>
        <w:rPr>
          <w:u w:val="none"/>
        </w:rPr>
      </w:pPr>
      <w:r w:rsidDel="00000000" w:rsidR="00000000" w:rsidRPr="00000000">
        <w:rPr>
          <w:rtl w:val="0"/>
        </w:rPr>
        <w:t xml:space="preserve">The processed data is correctly interpreted so that a completely valid and detailed conclusion to the research question can be deduced.</w:t>
      </w:r>
    </w:p>
    <w:p w:rsidR="00000000" w:rsidDel="00000000" w:rsidP="00000000" w:rsidRDefault="00000000" w:rsidRPr="00000000" w14:paraId="00000227">
      <w:pPr>
        <w:rPr/>
      </w:pPr>
      <w:r w:rsidDel="00000000" w:rsidR="00000000" w:rsidRPr="00000000">
        <w:rPr>
          <w:rtl w:val="0"/>
        </w:rPr>
      </w:r>
    </w:p>
    <w:p w:rsidR="00000000" w:rsidDel="00000000" w:rsidP="00000000" w:rsidRDefault="00000000" w:rsidRPr="00000000" w14:paraId="00000228">
      <w:pPr>
        <w:rPr>
          <w:b w:val="1"/>
        </w:rPr>
      </w:pPr>
      <w:r w:rsidDel="00000000" w:rsidR="00000000" w:rsidRPr="00000000">
        <w:rPr>
          <w:b w:val="1"/>
          <w:rtl w:val="0"/>
        </w:rPr>
        <w:t xml:space="preserve">Evaluation [6]</w:t>
      </w:r>
    </w:p>
    <w:p w:rsidR="00000000" w:rsidDel="00000000" w:rsidP="00000000" w:rsidRDefault="00000000" w:rsidRPr="00000000" w14:paraId="00000229">
      <w:pPr>
        <w:rPr/>
      </w:pPr>
      <w:r w:rsidDel="00000000" w:rsidR="00000000" w:rsidRPr="00000000">
        <w:rPr>
          <w:rtl w:val="0"/>
        </w:rPr>
        <w:t xml:space="preserve">This criterion assesses the extent to which the student’s report provides evidence of evaluation of the investigation and the results with regard to the research question and the accepted scientific context.</w:t>
      </w:r>
    </w:p>
    <w:p w:rsidR="00000000" w:rsidDel="00000000" w:rsidP="00000000" w:rsidRDefault="00000000" w:rsidRPr="00000000" w14:paraId="0000022A">
      <w:pPr>
        <w:rPr/>
      </w:pPr>
      <w:r w:rsidDel="00000000" w:rsidR="00000000" w:rsidRPr="00000000">
        <w:rPr>
          <w:rtl w:val="0"/>
        </w:rPr>
      </w:r>
    </w:p>
    <w:p w:rsidR="00000000" w:rsidDel="00000000" w:rsidP="00000000" w:rsidRDefault="00000000" w:rsidRPr="00000000" w14:paraId="0000022B">
      <w:pPr>
        <w:rPr/>
      </w:pPr>
      <w:r w:rsidDel="00000000" w:rsidR="00000000" w:rsidRPr="00000000">
        <w:rPr>
          <w:rtl w:val="0"/>
        </w:rPr>
        <w:t xml:space="preserve">Top Marks:</w:t>
      </w:r>
    </w:p>
    <w:p w:rsidR="00000000" w:rsidDel="00000000" w:rsidP="00000000" w:rsidRDefault="00000000" w:rsidRPr="00000000" w14:paraId="0000022C">
      <w:pPr>
        <w:numPr>
          <w:ilvl w:val="0"/>
          <w:numId w:val="6"/>
        </w:numPr>
        <w:ind w:left="720" w:hanging="360"/>
        <w:rPr>
          <w:u w:val="none"/>
        </w:rPr>
      </w:pPr>
      <w:r w:rsidDel="00000000" w:rsidR="00000000" w:rsidRPr="00000000">
        <w:rPr>
          <w:rtl w:val="0"/>
        </w:rPr>
        <w:t xml:space="preserve">A detailed conclusion is described and justified which is entirely relevant to the research question and fully supported by the data presented. </w:t>
      </w:r>
    </w:p>
    <w:p w:rsidR="00000000" w:rsidDel="00000000" w:rsidP="00000000" w:rsidRDefault="00000000" w:rsidRPr="00000000" w14:paraId="0000022D">
      <w:pPr>
        <w:numPr>
          <w:ilvl w:val="0"/>
          <w:numId w:val="6"/>
        </w:numPr>
        <w:ind w:left="720" w:hanging="360"/>
        <w:rPr>
          <w:u w:val="none"/>
        </w:rPr>
      </w:pPr>
      <w:r w:rsidDel="00000000" w:rsidR="00000000" w:rsidRPr="00000000">
        <w:rPr>
          <w:rtl w:val="0"/>
        </w:rPr>
        <w:t xml:space="preserve">A conclusion is correctly described and justified through relevant comparison to the accepted scientific context. </w:t>
      </w:r>
    </w:p>
    <w:p w:rsidR="00000000" w:rsidDel="00000000" w:rsidP="00000000" w:rsidRDefault="00000000" w:rsidRPr="00000000" w14:paraId="0000022E">
      <w:pPr>
        <w:numPr>
          <w:ilvl w:val="0"/>
          <w:numId w:val="6"/>
        </w:numPr>
        <w:ind w:left="720" w:hanging="360"/>
        <w:rPr>
          <w:u w:val="none"/>
        </w:rPr>
      </w:pPr>
      <w:r w:rsidDel="00000000" w:rsidR="00000000" w:rsidRPr="00000000">
        <w:rPr>
          <w:rtl w:val="0"/>
        </w:rPr>
        <w:t xml:space="preserve">Strengths and weaknesses of the investigation, such as limitations of the data and sources of error, are discussed and provide evidence of a clear understanding of the methodological issues* involved in establishing the conclusion. </w:t>
      </w:r>
    </w:p>
    <w:p w:rsidR="00000000" w:rsidDel="00000000" w:rsidP="00000000" w:rsidRDefault="00000000" w:rsidRPr="00000000" w14:paraId="0000022F">
      <w:pPr>
        <w:numPr>
          <w:ilvl w:val="0"/>
          <w:numId w:val="6"/>
        </w:numPr>
        <w:ind w:left="720" w:hanging="360"/>
        <w:rPr>
          <w:u w:val="none"/>
        </w:rPr>
      </w:pPr>
      <w:r w:rsidDel="00000000" w:rsidR="00000000" w:rsidRPr="00000000">
        <w:rPr>
          <w:rtl w:val="0"/>
        </w:rPr>
        <w:t xml:space="preserve">The student has discussed realistic and relevant suggestions for the improvement and extension of the investigation.</w:t>
      </w:r>
    </w:p>
    <w:p w:rsidR="00000000" w:rsidDel="00000000" w:rsidP="00000000" w:rsidRDefault="00000000" w:rsidRPr="00000000" w14:paraId="00000230">
      <w:pPr>
        <w:rPr/>
      </w:pPr>
      <w:r w:rsidDel="00000000" w:rsidR="00000000" w:rsidRPr="00000000">
        <w:rPr>
          <w:rtl w:val="0"/>
        </w:rPr>
        <w:t xml:space="preserve">* See exemplars in the teacher support material for clarification.</w:t>
      </w:r>
    </w:p>
    <w:p w:rsidR="00000000" w:rsidDel="00000000" w:rsidP="00000000" w:rsidRDefault="00000000" w:rsidRPr="00000000" w14:paraId="00000231">
      <w:pPr>
        <w:rPr/>
      </w:pPr>
      <w:r w:rsidDel="00000000" w:rsidR="00000000" w:rsidRPr="00000000">
        <w:rPr>
          <w:rtl w:val="0"/>
        </w:rPr>
      </w:r>
    </w:p>
    <w:p w:rsidR="00000000" w:rsidDel="00000000" w:rsidP="00000000" w:rsidRDefault="00000000" w:rsidRPr="00000000" w14:paraId="00000232">
      <w:pPr>
        <w:rPr>
          <w:b w:val="1"/>
        </w:rPr>
      </w:pPr>
      <w:r w:rsidDel="00000000" w:rsidR="00000000" w:rsidRPr="00000000">
        <w:rPr>
          <w:b w:val="1"/>
          <w:rtl w:val="0"/>
        </w:rPr>
        <w:t xml:space="preserve">Communication [4]</w:t>
      </w:r>
    </w:p>
    <w:p w:rsidR="00000000" w:rsidDel="00000000" w:rsidP="00000000" w:rsidRDefault="00000000" w:rsidRPr="00000000" w14:paraId="00000233">
      <w:pPr>
        <w:rPr/>
      </w:pPr>
      <w:r w:rsidDel="00000000" w:rsidR="00000000" w:rsidRPr="00000000">
        <w:rPr>
          <w:rtl w:val="0"/>
        </w:rPr>
        <w:t xml:space="preserve">This criterion assesses whether the investigation is presented and reported in a way that supports effective communication of the focus, process and outcomes.</w:t>
      </w:r>
    </w:p>
    <w:p w:rsidR="00000000" w:rsidDel="00000000" w:rsidP="00000000" w:rsidRDefault="00000000" w:rsidRPr="00000000" w14:paraId="00000234">
      <w:pPr>
        <w:rPr/>
      </w:pPr>
      <w:r w:rsidDel="00000000" w:rsidR="00000000" w:rsidRPr="00000000">
        <w:rPr>
          <w:rtl w:val="0"/>
        </w:rPr>
      </w:r>
    </w:p>
    <w:p w:rsidR="00000000" w:rsidDel="00000000" w:rsidP="00000000" w:rsidRDefault="00000000" w:rsidRPr="00000000" w14:paraId="00000235">
      <w:pPr>
        <w:rPr/>
      </w:pPr>
      <w:r w:rsidDel="00000000" w:rsidR="00000000" w:rsidRPr="00000000">
        <w:rPr>
          <w:rtl w:val="0"/>
        </w:rPr>
        <w:t xml:space="preserve">Top Marks:</w:t>
      </w:r>
    </w:p>
    <w:p w:rsidR="00000000" w:rsidDel="00000000" w:rsidP="00000000" w:rsidRDefault="00000000" w:rsidRPr="00000000" w14:paraId="00000236">
      <w:pPr>
        <w:numPr>
          <w:ilvl w:val="0"/>
          <w:numId w:val="1"/>
        </w:numPr>
        <w:ind w:left="720" w:hanging="360"/>
        <w:rPr>
          <w:u w:val="none"/>
        </w:rPr>
      </w:pPr>
      <w:r w:rsidDel="00000000" w:rsidR="00000000" w:rsidRPr="00000000">
        <w:rPr>
          <w:rtl w:val="0"/>
        </w:rPr>
        <w:t xml:space="preserve">The presentation of the investigation is clear. Any errors do not hamper understanding of the focus, process and outcomes. </w:t>
      </w:r>
    </w:p>
    <w:p w:rsidR="00000000" w:rsidDel="00000000" w:rsidP="00000000" w:rsidRDefault="00000000" w:rsidRPr="00000000" w14:paraId="00000237">
      <w:pPr>
        <w:numPr>
          <w:ilvl w:val="0"/>
          <w:numId w:val="1"/>
        </w:numPr>
        <w:ind w:left="720" w:hanging="360"/>
        <w:rPr>
          <w:u w:val="none"/>
        </w:rPr>
      </w:pPr>
      <w:r w:rsidDel="00000000" w:rsidR="00000000" w:rsidRPr="00000000">
        <w:rPr>
          <w:rtl w:val="0"/>
        </w:rPr>
        <w:t xml:space="preserve">The report is well structured and clear: the necessary information on focus, process and outcomes is present and presented in a coherent way. </w:t>
      </w:r>
    </w:p>
    <w:p w:rsidR="00000000" w:rsidDel="00000000" w:rsidP="00000000" w:rsidRDefault="00000000" w:rsidRPr="00000000" w14:paraId="00000238">
      <w:pPr>
        <w:numPr>
          <w:ilvl w:val="0"/>
          <w:numId w:val="1"/>
        </w:numPr>
        <w:ind w:left="720" w:hanging="360"/>
        <w:rPr>
          <w:u w:val="none"/>
        </w:rPr>
      </w:pPr>
      <w:r w:rsidDel="00000000" w:rsidR="00000000" w:rsidRPr="00000000">
        <w:rPr>
          <w:rtl w:val="0"/>
        </w:rPr>
        <w:t xml:space="preserve">The report is relevant and concise thereby facilitating a ready understanding of the focus, process and outcomes of the investigation. </w:t>
      </w:r>
    </w:p>
    <w:p w:rsidR="00000000" w:rsidDel="00000000" w:rsidP="00000000" w:rsidRDefault="00000000" w:rsidRPr="00000000" w14:paraId="00000239">
      <w:pPr>
        <w:numPr>
          <w:ilvl w:val="0"/>
          <w:numId w:val="1"/>
        </w:numPr>
        <w:ind w:left="720" w:hanging="360"/>
        <w:rPr>
          <w:u w:val="none"/>
        </w:rPr>
      </w:pPr>
      <w:r w:rsidDel="00000000" w:rsidR="00000000" w:rsidRPr="00000000">
        <w:rPr>
          <w:rtl w:val="0"/>
        </w:rPr>
        <w:t xml:space="preserve">The use of subject-specific terminology and conventions is appropriate and correct. Any errors do not hamper understanding.</w:t>
      </w:r>
    </w:p>
    <w:p w:rsidR="00000000" w:rsidDel="00000000" w:rsidP="00000000" w:rsidRDefault="00000000" w:rsidRPr="00000000" w14:paraId="0000023A">
      <w:pPr>
        <w:rPr/>
      </w:pPr>
      <w:r w:rsidDel="00000000" w:rsidR="00000000" w:rsidRPr="00000000">
        <w:rPr>
          <w:rtl w:val="0"/>
        </w:rPr>
      </w:r>
    </w:p>
    <w:p w:rsidR="00000000" w:rsidDel="00000000" w:rsidP="00000000" w:rsidRDefault="00000000" w:rsidRPr="00000000" w14:paraId="0000023B">
      <w:pPr>
        <w:rPr/>
      </w:pPr>
      <w:r w:rsidDel="00000000" w:rsidR="00000000" w:rsidRPr="00000000">
        <w:rPr>
          <w:rtl w:val="0"/>
        </w:rPr>
      </w:r>
    </w:p>
    <w:p w:rsidR="00000000" w:rsidDel="00000000" w:rsidP="00000000" w:rsidRDefault="00000000" w:rsidRPr="00000000" w14:paraId="0000023C">
      <w:pPr>
        <w:rPr/>
      </w:pPr>
      <w:r w:rsidDel="00000000" w:rsidR="00000000" w:rsidRPr="00000000">
        <w:rPr>
          <w:rtl w:val="0"/>
        </w:rPr>
      </w:r>
    </w:p>
    <w:p w:rsidR="00000000" w:rsidDel="00000000" w:rsidP="00000000" w:rsidRDefault="00000000" w:rsidRPr="00000000" w14:paraId="0000023D">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drive.google.com/file/d/1UXMI6GNBCa1BxLYg6Sv6zFDqiNLUJgjQ/view?usp=share_link" TargetMode="External"/><Relationship Id="rId22" Type="http://schemas.openxmlformats.org/officeDocument/2006/relationships/hyperlink" Target="https://www.phrasebank.manchester.ac.uk/describing-methods/" TargetMode="External"/><Relationship Id="rId21" Type="http://schemas.openxmlformats.org/officeDocument/2006/relationships/hyperlink" Target="https://www.phrasebank.manchester.ac.uk/describing-methods/" TargetMode="External"/><Relationship Id="rId24" Type="http://schemas.openxmlformats.org/officeDocument/2006/relationships/hyperlink" Target="https://drive.google.com/file/d/1--HK1HsqiU76PMWbaEBvMKrmONrhrn1J/view?usp=drive_link" TargetMode="External"/><Relationship Id="rId23" Type="http://schemas.openxmlformats.org/officeDocument/2006/relationships/image" Target="media/image9.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elicit.com/?workflow=table-of-papers" TargetMode="External"/><Relationship Id="rId26" Type="http://schemas.openxmlformats.org/officeDocument/2006/relationships/hyperlink" Target="https://www.phrasebank.manchester.ac.uk/reporting-results/" TargetMode="External"/><Relationship Id="rId25" Type="http://schemas.openxmlformats.org/officeDocument/2006/relationships/hyperlink" Target="https://www.phrasebank.manchester.ac.uk/describing-quantities/" TargetMode="External"/><Relationship Id="rId28" Type="http://schemas.openxmlformats.org/officeDocument/2006/relationships/image" Target="media/image4.png"/><Relationship Id="rId27" Type="http://schemas.openxmlformats.org/officeDocument/2006/relationships/hyperlink" Target="https://www.phrasebank.manchester.ac.uk/describing-trends/" TargetMode="External"/><Relationship Id="rId5" Type="http://schemas.openxmlformats.org/officeDocument/2006/relationships/styles" Target="styles.xml"/><Relationship Id="rId6" Type="http://schemas.openxmlformats.org/officeDocument/2006/relationships/hyperlink" Target="https://drive.google.com/file/d/1R7ZbWsMTcALq1TRziJwIEYu9jK4okXco/view?usp=share_link" TargetMode="External"/><Relationship Id="rId29" Type="http://schemas.openxmlformats.org/officeDocument/2006/relationships/hyperlink" Target="https://drive.google.com/file/d/1--HK1HsqiU76PMWbaEBvMKrmONrhrn1J/view?usp=drive_link" TargetMode="External"/><Relationship Id="rId7" Type="http://schemas.openxmlformats.org/officeDocument/2006/relationships/hyperlink" Target="https://drive.google.com/file/d/1UXMI6GNBCa1BxLYg6Sv6zFDqiNLUJgjQ/view?usp=share_link" TargetMode="External"/><Relationship Id="rId8" Type="http://schemas.openxmlformats.org/officeDocument/2006/relationships/hyperlink" Target="https://docs.google.com/document/u/0/d/1139X6h-z1-L70VhkP8pHxGV93wDrCVijERAS9KRzysY/edit" TargetMode="External"/><Relationship Id="rId31" Type="http://schemas.openxmlformats.org/officeDocument/2006/relationships/image" Target="media/image1.png"/><Relationship Id="rId30" Type="http://schemas.openxmlformats.org/officeDocument/2006/relationships/image" Target="media/image7.png"/><Relationship Id="rId11" Type="http://schemas.openxmlformats.org/officeDocument/2006/relationships/hyperlink" Target="https://elicit.org/" TargetMode="External"/><Relationship Id="rId33" Type="http://schemas.openxmlformats.org/officeDocument/2006/relationships/image" Target="media/image5.png"/><Relationship Id="rId10" Type="http://schemas.openxmlformats.org/officeDocument/2006/relationships/image" Target="media/image2.png"/><Relationship Id="rId32" Type="http://schemas.openxmlformats.org/officeDocument/2006/relationships/image" Target="media/image6.png"/><Relationship Id="rId13" Type="http://schemas.openxmlformats.org/officeDocument/2006/relationships/hyperlink" Target="https://consensus.app/search/" TargetMode="External"/><Relationship Id="rId35" Type="http://schemas.openxmlformats.org/officeDocument/2006/relationships/image" Target="media/image3.png"/><Relationship Id="rId12" Type="http://schemas.openxmlformats.org/officeDocument/2006/relationships/image" Target="media/image11.png"/><Relationship Id="rId34" Type="http://schemas.openxmlformats.org/officeDocument/2006/relationships/image" Target="media/image8.png"/><Relationship Id="rId15" Type="http://schemas.openxmlformats.org/officeDocument/2006/relationships/hyperlink" Target="https://consensus.app/search/" TargetMode="External"/><Relationship Id="rId37" Type="http://schemas.openxmlformats.org/officeDocument/2006/relationships/hyperlink" Target="https://www.phrasebank.manchester.ac.uk/being-critical/" TargetMode="External"/><Relationship Id="rId14" Type="http://schemas.openxmlformats.org/officeDocument/2006/relationships/image" Target="media/image10.png"/><Relationship Id="rId36" Type="http://schemas.openxmlformats.org/officeDocument/2006/relationships/hyperlink" Target="https://www.phrasebank.manchester.ac.uk/using-cautious-language/" TargetMode="External"/><Relationship Id="rId17" Type="http://schemas.openxmlformats.org/officeDocument/2006/relationships/hyperlink" Target="https://www.phrasebank.manchester.ac.uk/writing-about-the-past-2/" TargetMode="External"/><Relationship Id="rId39" Type="http://schemas.openxmlformats.org/officeDocument/2006/relationships/hyperlink" Target="https://owl.purdue.edu/owl/research_and_citation/mla_style/mla_formatting_and_style_guide/mla_formatting_and_style_guide.html" TargetMode="External"/><Relationship Id="rId16" Type="http://schemas.openxmlformats.org/officeDocument/2006/relationships/hyperlink" Target="https://www.phrasebank.manchester.ac.uk/writing-definitions/" TargetMode="External"/><Relationship Id="rId38" Type="http://schemas.openxmlformats.org/officeDocument/2006/relationships/hyperlink" Target="https://www.phrasebank.manchester.ac.uk/writing-about-the-past-2/" TargetMode="External"/><Relationship Id="rId19" Type="http://schemas.openxmlformats.org/officeDocument/2006/relationships/hyperlink" Target="https://www.phrasebank.manchester.ac.uk/explaining-cause-and-effect/" TargetMode="External"/><Relationship Id="rId18" Type="http://schemas.openxmlformats.org/officeDocument/2006/relationships/hyperlink" Target="https://www.phrasebank.manchester.ac.uk/compare-and-contras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